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outlineLvl w:val="9"/>
        <w:rPr>
          <w:rFonts w:hint="eastAsia"/>
          <w:b w:val="0"/>
          <w:bCs w:val="0"/>
          <w:sz w:val="21"/>
          <w:szCs w:val="21"/>
          <w:lang w:val="en-US" w:eastAsia="zh-CN"/>
        </w:rPr>
      </w:pPr>
      <w:r>
        <w:rPr>
          <w:sz w:val="22"/>
        </w:rPr>
        <mc:AlternateContent>
          <mc:Choice Requires="wps">
            <w:drawing>
              <wp:anchor distT="0" distB="0" distL="114300" distR="114300" simplePos="0" relativeHeight="251658240" behindDoc="0" locked="0" layoutInCell="1" allowOverlap="1">
                <wp:simplePos x="0" y="0"/>
                <wp:positionH relativeFrom="column">
                  <wp:posOffset>2691765</wp:posOffset>
                </wp:positionH>
                <wp:positionV relativeFrom="paragraph">
                  <wp:posOffset>-655955</wp:posOffset>
                </wp:positionV>
                <wp:extent cx="1400175" cy="1237615"/>
                <wp:effectExtent l="0" t="0" r="9525" b="635"/>
                <wp:wrapNone/>
                <wp:docPr id="1" name="文本框 1"/>
                <wp:cNvGraphicFramePr/>
                <a:graphic xmlns:a="http://schemas.openxmlformats.org/drawingml/2006/main">
                  <a:graphicData uri="http://schemas.microsoft.com/office/word/2010/wordprocessingShape">
                    <wps:wsp>
                      <wps:cNvSpPr txBox="1"/>
                      <wps:spPr>
                        <a:xfrm>
                          <a:off x="2787015" y="534670"/>
                          <a:ext cx="1400175" cy="123761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b/>
                                <w:bCs/>
                                <w:color w:val="000000" w:themeColor="text1"/>
                                <w:sz w:val="144"/>
                                <w:szCs w:val="180"/>
                                <w:lang w:val="en-US" w:eastAsia="zh-CN"/>
                                <w14:textFill>
                                  <w14:solidFill>
                                    <w14:schemeClr w14:val="tx1"/>
                                  </w14:solidFill>
                                </w14:textFill>
                              </w:rPr>
                            </w:pPr>
                            <w:r>
                              <w:rPr>
                                <w:rFonts w:hint="eastAsia"/>
                                <w:b/>
                                <w:bCs/>
                                <w:color w:val="000000" w:themeColor="text1"/>
                                <w:sz w:val="144"/>
                                <w:szCs w:val="180"/>
                                <w:lang w:val="en-US" w:eastAsia="zh-CN"/>
                                <w14:textFill>
                                  <w14:solidFill>
                                    <w14:schemeClr w14:val="tx1"/>
                                  </w14:solidFill>
                                </w14:textFill>
                              </w:rPr>
                              <w:t>ws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1.95pt;margin-top:-51.65pt;height:97.45pt;width:110.25pt;z-index:251658240;mso-width-relative:page;mso-height-relative:page;" fillcolor="#FFFFFF [3201]" filled="t" stroked="f" coordsize="21600,21600" o:gfxdata="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EfeqXLXAAAACwEAAA8AAAAAAAAAAQAgAAAAIgAAAGRycy9k&#10;b3ducmV2LnhtbFBLAQIUABQAAAAIAIdO4kAMhPVZPAIAAE0EAAAOAAAAAAAAAAEAIAAAACYBAABk&#10;cnMvZTJvRG9jLnhtbFBLBQYAAAAABgAGAFkBAADUBQAAAAA=&#10;">
                <v:fill on="t" focussize="0,0"/>
                <v:stroke on="f" weight="0.5pt"/>
                <v:imagedata o:title=""/>
                <o:lock v:ext="edit" aspectratio="f"/>
                <v:textbox>
                  <w:txbxContent>
                    <w:p>
                      <w:pPr>
                        <w:rPr>
                          <w:rFonts w:hint="eastAsia" w:eastAsiaTheme="minorEastAsia"/>
                          <w:b/>
                          <w:bCs/>
                          <w:color w:val="000000" w:themeColor="text1"/>
                          <w:sz w:val="144"/>
                          <w:szCs w:val="180"/>
                          <w:lang w:val="en-US" w:eastAsia="zh-CN"/>
                          <w14:textFill>
                            <w14:solidFill>
                              <w14:schemeClr w14:val="tx1"/>
                            </w14:solidFill>
                          </w14:textFill>
                        </w:rPr>
                      </w:pPr>
                      <w:r>
                        <w:rPr>
                          <w:rFonts w:hint="eastAsia"/>
                          <w:b/>
                          <w:bCs/>
                          <w:color w:val="000000" w:themeColor="text1"/>
                          <w:sz w:val="144"/>
                          <w:szCs w:val="180"/>
                          <w:lang w:val="en-US" w:eastAsia="zh-CN"/>
                          <w14:textFill>
                            <w14:solidFill>
                              <w14:schemeClr w14:val="tx1"/>
                            </w14:solidFill>
                          </w14:textFill>
                        </w:rPr>
                        <w:t>ws</w:t>
                      </w:r>
                    </w:p>
                  </w:txbxContent>
                </v:textbox>
              </v:shape>
            </w:pict>
          </mc:Fallback>
        </mc:AlternateContent>
      </w:r>
      <w:r>
        <w:rPr>
          <w:rFonts w:hint="eastAsia"/>
          <w:b/>
          <w:bCs/>
          <w:sz w:val="22"/>
          <w:szCs w:val="22"/>
          <w:lang w:val="en-US" w:eastAsia="zh-CN"/>
        </w:rPr>
        <w:t>ICS</w:t>
      </w:r>
      <w:r>
        <w:rPr>
          <w:rFonts w:hint="eastAsia"/>
          <w:b w:val="0"/>
          <w:bCs w:val="0"/>
          <w:sz w:val="21"/>
          <w:szCs w:val="21"/>
          <w:lang w:val="en-US" w:eastAsia="zh-CN"/>
        </w:rPr>
        <w:t xml:space="preserve">  11.020</w:t>
      </w:r>
    </w:p>
    <w:p>
      <w:pPr>
        <w:pStyle w:val="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outlineLvl w:val="9"/>
        <w:rPr>
          <w:rStyle w:val="5"/>
          <w:rFonts w:hint="eastAsia" w:ascii="微软雅黑" w:hAnsi="微软雅黑" w:eastAsia="微软雅黑" w:cs="微软雅黑"/>
          <w:i w:val="0"/>
          <w:caps w:val="0"/>
          <w:color w:val="2F2F2F"/>
          <w:spacing w:val="0"/>
          <w:sz w:val="22"/>
          <w:szCs w:val="22"/>
        </w:rPr>
      </w:pPr>
      <w:r>
        <w:rPr>
          <w:rFonts w:hint="eastAsia"/>
          <w:b w:val="0"/>
          <w:bCs w:val="0"/>
          <w:sz w:val="21"/>
          <w:szCs w:val="21"/>
          <w:lang w:val="en-US" w:eastAsia="zh-CN"/>
        </w:rPr>
        <w:t>C 05</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 w:lineRule="auto"/>
        <w:ind w:left="0" w:leftChars="0" w:right="0" w:rightChars="0" w:firstLine="0" w:firstLineChars="0"/>
        <w:jc w:val="center"/>
        <w:textAlignment w:val="auto"/>
        <w:outlineLvl w:val="9"/>
        <w:rPr>
          <w:sz w:val="24"/>
          <w:szCs w:val="24"/>
        </w:rPr>
      </w:pPr>
      <w:r>
        <w:rPr>
          <w:rStyle w:val="5"/>
          <w:rFonts w:hint="eastAsia" w:ascii="微软雅黑" w:hAnsi="微软雅黑" w:eastAsia="微软雅黑" w:cs="微软雅黑"/>
          <w:i w:val="0"/>
          <w:caps w:val="0"/>
          <w:color w:val="2F2F2F"/>
          <w:spacing w:val="0"/>
          <w:sz w:val="24"/>
          <w:szCs w:val="24"/>
        </w:rPr>
        <w:t>中</w:t>
      </w:r>
      <w:r>
        <w:rPr>
          <w:rStyle w:val="5"/>
          <w:rFonts w:hint="eastAsia" w:ascii="微软雅黑" w:hAnsi="微软雅黑" w:eastAsia="微软雅黑" w:cs="微软雅黑"/>
          <w:i w:val="0"/>
          <w:caps w:val="0"/>
          <w:color w:val="2F2F2F"/>
          <w:spacing w:val="0"/>
          <w:sz w:val="24"/>
          <w:szCs w:val="24"/>
          <w:lang w:val="en-US" w:eastAsia="zh-CN"/>
        </w:rPr>
        <w:t xml:space="preserve">  </w:t>
      </w:r>
      <w:r>
        <w:rPr>
          <w:rStyle w:val="5"/>
          <w:rFonts w:hint="eastAsia" w:ascii="微软雅黑" w:hAnsi="微软雅黑" w:eastAsia="微软雅黑" w:cs="微软雅黑"/>
          <w:i w:val="0"/>
          <w:caps w:val="0"/>
          <w:color w:val="2F2F2F"/>
          <w:spacing w:val="0"/>
          <w:sz w:val="24"/>
          <w:szCs w:val="24"/>
        </w:rPr>
        <w:t>华</w:t>
      </w:r>
      <w:r>
        <w:rPr>
          <w:rStyle w:val="5"/>
          <w:rFonts w:hint="eastAsia" w:ascii="微软雅黑" w:hAnsi="微软雅黑" w:eastAsia="微软雅黑" w:cs="微软雅黑"/>
          <w:i w:val="0"/>
          <w:caps w:val="0"/>
          <w:color w:val="2F2F2F"/>
          <w:spacing w:val="0"/>
          <w:sz w:val="24"/>
          <w:szCs w:val="24"/>
          <w:lang w:val="en-US" w:eastAsia="zh-CN"/>
        </w:rPr>
        <w:t xml:space="preserve">  </w:t>
      </w:r>
      <w:r>
        <w:rPr>
          <w:rStyle w:val="5"/>
          <w:rFonts w:hint="eastAsia" w:ascii="微软雅黑" w:hAnsi="微软雅黑" w:eastAsia="微软雅黑" w:cs="微软雅黑"/>
          <w:i w:val="0"/>
          <w:caps w:val="0"/>
          <w:color w:val="2F2F2F"/>
          <w:spacing w:val="0"/>
          <w:sz w:val="24"/>
          <w:szCs w:val="24"/>
        </w:rPr>
        <w:t>人</w:t>
      </w:r>
      <w:r>
        <w:rPr>
          <w:rStyle w:val="5"/>
          <w:rFonts w:hint="eastAsia" w:ascii="微软雅黑" w:hAnsi="微软雅黑" w:eastAsia="微软雅黑" w:cs="微软雅黑"/>
          <w:i w:val="0"/>
          <w:caps w:val="0"/>
          <w:color w:val="2F2F2F"/>
          <w:spacing w:val="0"/>
          <w:sz w:val="24"/>
          <w:szCs w:val="24"/>
          <w:lang w:val="en-US" w:eastAsia="zh-CN"/>
        </w:rPr>
        <w:t xml:space="preserve">  </w:t>
      </w:r>
      <w:r>
        <w:rPr>
          <w:rStyle w:val="5"/>
          <w:rFonts w:hint="eastAsia" w:ascii="微软雅黑" w:hAnsi="微软雅黑" w:eastAsia="微软雅黑" w:cs="微软雅黑"/>
          <w:i w:val="0"/>
          <w:caps w:val="0"/>
          <w:color w:val="2F2F2F"/>
          <w:spacing w:val="0"/>
          <w:sz w:val="24"/>
          <w:szCs w:val="24"/>
        </w:rPr>
        <w:t>民</w:t>
      </w:r>
      <w:r>
        <w:rPr>
          <w:rStyle w:val="5"/>
          <w:rFonts w:hint="eastAsia" w:ascii="微软雅黑" w:hAnsi="微软雅黑" w:eastAsia="微软雅黑" w:cs="微软雅黑"/>
          <w:i w:val="0"/>
          <w:caps w:val="0"/>
          <w:color w:val="2F2F2F"/>
          <w:spacing w:val="0"/>
          <w:sz w:val="24"/>
          <w:szCs w:val="24"/>
          <w:lang w:val="en-US" w:eastAsia="zh-CN"/>
        </w:rPr>
        <w:t xml:space="preserve">  </w:t>
      </w:r>
      <w:r>
        <w:rPr>
          <w:rStyle w:val="5"/>
          <w:rFonts w:hint="eastAsia" w:ascii="微软雅黑" w:hAnsi="微软雅黑" w:eastAsia="微软雅黑" w:cs="微软雅黑"/>
          <w:i w:val="0"/>
          <w:caps w:val="0"/>
          <w:color w:val="2F2F2F"/>
          <w:spacing w:val="0"/>
          <w:sz w:val="24"/>
          <w:szCs w:val="24"/>
        </w:rPr>
        <w:t>共</w:t>
      </w:r>
      <w:r>
        <w:rPr>
          <w:rStyle w:val="5"/>
          <w:rFonts w:hint="eastAsia" w:ascii="微软雅黑" w:hAnsi="微软雅黑" w:eastAsia="微软雅黑" w:cs="微软雅黑"/>
          <w:i w:val="0"/>
          <w:caps w:val="0"/>
          <w:color w:val="2F2F2F"/>
          <w:spacing w:val="0"/>
          <w:sz w:val="24"/>
          <w:szCs w:val="24"/>
          <w:lang w:val="en-US" w:eastAsia="zh-CN"/>
        </w:rPr>
        <w:t xml:space="preserve">  </w:t>
      </w:r>
      <w:r>
        <w:rPr>
          <w:rStyle w:val="5"/>
          <w:rFonts w:hint="eastAsia" w:ascii="微软雅黑" w:hAnsi="微软雅黑" w:eastAsia="微软雅黑" w:cs="微软雅黑"/>
          <w:i w:val="0"/>
          <w:caps w:val="0"/>
          <w:color w:val="2F2F2F"/>
          <w:spacing w:val="0"/>
          <w:sz w:val="24"/>
          <w:szCs w:val="24"/>
        </w:rPr>
        <w:t>和</w:t>
      </w:r>
      <w:r>
        <w:rPr>
          <w:rStyle w:val="5"/>
          <w:rFonts w:hint="eastAsia" w:ascii="微软雅黑" w:hAnsi="微软雅黑" w:eastAsia="微软雅黑" w:cs="微软雅黑"/>
          <w:i w:val="0"/>
          <w:caps w:val="0"/>
          <w:color w:val="2F2F2F"/>
          <w:spacing w:val="0"/>
          <w:sz w:val="24"/>
          <w:szCs w:val="24"/>
          <w:lang w:val="en-US" w:eastAsia="zh-CN"/>
        </w:rPr>
        <w:t xml:space="preserve">  </w:t>
      </w:r>
      <w:r>
        <w:rPr>
          <w:rStyle w:val="5"/>
          <w:rFonts w:hint="eastAsia" w:ascii="微软雅黑" w:hAnsi="微软雅黑" w:eastAsia="微软雅黑" w:cs="微软雅黑"/>
          <w:i w:val="0"/>
          <w:caps w:val="0"/>
          <w:color w:val="2F2F2F"/>
          <w:spacing w:val="0"/>
          <w:sz w:val="24"/>
          <w:szCs w:val="24"/>
        </w:rPr>
        <w:t>国</w:t>
      </w:r>
      <w:r>
        <w:rPr>
          <w:rStyle w:val="5"/>
          <w:rFonts w:hint="eastAsia" w:ascii="微软雅黑" w:hAnsi="微软雅黑" w:eastAsia="微软雅黑" w:cs="微软雅黑"/>
          <w:i w:val="0"/>
          <w:caps w:val="0"/>
          <w:color w:val="2F2F2F"/>
          <w:spacing w:val="0"/>
          <w:sz w:val="24"/>
          <w:szCs w:val="24"/>
          <w:lang w:val="en-US" w:eastAsia="zh-CN"/>
        </w:rPr>
        <w:t xml:space="preserve">  </w:t>
      </w:r>
      <w:r>
        <w:rPr>
          <w:rStyle w:val="5"/>
          <w:rFonts w:hint="eastAsia" w:ascii="微软雅黑" w:hAnsi="微软雅黑" w:eastAsia="微软雅黑" w:cs="微软雅黑"/>
          <w:i w:val="0"/>
          <w:caps w:val="0"/>
          <w:color w:val="2F2F2F"/>
          <w:spacing w:val="0"/>
          <w:sz w:val="24"/>
          <w:szCs w:val="24"/>
        </w:rPr>
        <w:t>卫</w:t>
      </w:r>
      <w:r>
        <w:rPr>
          <w:rStyle w:val="5"/>
          <w:rFonts w:hint="eastAsia" w:ascii="微软雅黑" w:hAnsi="微软雅黑" w:eastAsia="微软雅黑" w:cs="微软雅黑"/>
          <w:i w:val="0"/>
          <w:caps w:val="0"/>
          <w:color w:val="2F2F2F"/>
          <w:spacing w:val="0"/>
          <w:sz w:val="24"/>
          <w:szCs w:val="24"/>
          <w:lang w:val="en-US" w:eastAsia="zh-CN"/>
        </w:rPr>
        <w:t xml:space="preserve">  </w:t>
      </w:r>
      <w:r>
        <w:rPr>
          <w:rStyle w:val="5"/>
          <w:rFonts w:hint="eastAsia" w:ascii="微软雅黑" w:hAnsi="微软雅黑" w:eastAsia="微软雅黑" w:cs="微软雅黑"/>
          <w:i w:val="0"/>
          <w:caps w:val="0"/>
          <w:color w:val="2F2F2F"/>
          <w:spacing w:val="0"/>
          <w:sz w:val="24"/>
          <w:szCs w:val="24"/>
        </w:rPr>
        <w:t>生</w:t>
      </w:r>
      <w:r>
        <w:rPr>
          <w:rStyle w:val="5"/>
          <w:rFonts w:hint="eastAsia" w:ascii="微软雅黑" w:hAnsi="微软雅黑" w:eastAsia="微软雅黑" w:cs="微软雅黑"/>
          <w:i w:val="0"/>
          <w:caps w:val="0"/>
          <w:color w:val="2F2F2F"/>
          <w:spacing w:val="0"/>
          <w:sz w:val="24"/>
          <w:szCs w:val="24"/>
          <w:lang w:val="en-US" w:eastAsia="zh-CN"/>
        </w:rPr>
        <w:t xml:space="preserve">  </w:t>
      </w:r>
      <w:r>
        <w:rPr>
          <w:rStyle w:val="5"/>
          <w:rFonts w:hint="eastAsia" w:ascii="微软雅黑" w:hAnsi="微软雅黑" w:eastAsia="微软雅黑" w:cs="微软雅黑"/>
          <w:i w:val="0"/>
          <w:caps w:val="0"/>
          <w:color w:val="2F2F2F"/>
          <w:spacing w:val="0"/>
          <w:sz w:val="24"/>
          <w:szCs w:val="24"/>
        </w:rPr>
        <w:t>行</w:t>
      </w:r>
      <w:r>
        <w:rPr>
          <w:rStyle w:val="5"/>
          <w:rFonts w:hint="eastAsia" w:ascii="微软雅黑" w:hAnsi="微软雅黑" w:eastAsia="微软雅黑" w:cs="微软雅黑"/>
          <w:i w:val="0"/>
          <w:caps w:val="0"/>
          <w:color w:val="2F2F2F"/>
          <w:spacing w:val="0"/>
          <w:sz w:val="24"/>
          <w:szCs w:val="24"/>
          <w:lang w:val="en-US" w:eastAsia="zh-CN"/>
        </w:rPr>
        <w:t xml:space="preserve">  </w:t>
      </w:r>
      <w:r>
        <w:rPr>
          <w:rStyle w:val="5"/>
          <w:rFonts w:hint="eastAsia" w:ascii="微软雅黑" w:hAnsi="微软雅黑" w:eastAsia="微软雅黑" w:cs="微软雅黑"/>
          <w:i w:val="0"/>
          <w:caps w:val="0"/>
          <w:color w:val="2F2F2F"/>
          <w:spacing w:val="0"/>
          <w:sz w:val="24"/>
          <w:szCs w:val="24"/>
        </w:rPr>
        <w:t>业</w:t>
      </w:r>
      <w:r>
        <w:rPr>
          <w:rStyle w:val="5"/>
          <w:rFonts w:hint="eastAsia" w:ascii="微软雅黑" w:hAnsi="微软雅黑" w:eastAsia="微软雅黑" w:cs="微软雅黑"/>
          <w:i w:val="0"/>
          <w:caps w:val="0"/>
          <w:color w:val="2F2F2F"/>
          <w:spacing w:val="0"/>
          <w:sz w:val="24"/>
          <w:szCs w:val="24"/>
          <w:lang w:val="en-US" w:eastAsia="zh-CN"/>
        </w:rPr>
        <w:t xml:space="preserve">  </w:t>
      </w:r>
      <w:r>
        <w:rPr>
          <w:rStyle w:val="5"/>
          <w:rFonts w:hint="eastAsia" w:ascii="微软雅黑" w:hAnsi="微软雅黑" w:eastAsia="微软雅黑" w:cs="微软雅黑"/>
          <w:i w:val="0"/>
          <w:caps w:val="0"/>
          <w:color w:val="2F2F2F"/>
          <w:spacing w:val="0"/>
          <w:sz w:val="24"/>
          <w:szCs w:val="24"/>
        </w:rPr>
        <w:t>标</w:t>
      </w:r>
      <w:r>
        <w:rPr>
          <w:rStyle w:val="5"/>
          <w:rFonts w:hint="eastAsia" w:ascii="微软雅黑" w:hAnsi="微软雅黑" w:eastAsia="微软雅黑" w:cs="微软雅黑"/>
          <w:i w:val="0"/>
          <w:caps w:val="0"/>
          <w:color w:val="2F2F2F"/>
          <w:spacing w:val="0"/>
          <w:sz w:val="24"/>
          <w:szCs w:val="24"/>
          <w:lang w:val="en-US" w:eastAsia="zh-CN"/>
        </w:rPr>
        <w:t xml:space="preserve">  </w:t>
      </w:r>
      <w:r>
        <w:rPr>
          <w:rStyle w:val="5"/>
          <w:rFonts w:hint="eastAsia" w:ascii="微软雅黑" w:hAnsi="微软雅黑" w:eastAsia="微软雅黑" w:cs="微软雅黑"/>
          <w:i w:val="0"/>
          <w:caps w:val="0"/>
          <w:color w:val="2F2F2F"/>
          <w:spacing w:val="0"/>
          <w:sz w:val="24"/>
          <w:szCs w:val="24"/>
        </w:rPr>
        <w:t>准</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 w:lineRule="auto"/>
        <w:ind w:left="0" w:leftChars="0" w:right="0" w:rightChars="0" w:firstLine="0" w:firstLineChars="0"/>
        <w:jc w:val="right"/>
        <w:textAlignment w:val="auto"/>
        <w:outlineLvl w:val="9"/>
        <w:rPr>
          <w:sz w:val="16"/>
          <w:szCs w:val="16"/>
        </w:rPr>
      </w:pPr>
      <w:r>
        <w:rPr>
          <w:sz w:val="16"/>
          <w:szCs w:val="16"/>
        </w:rPr>
        <mc:AlternateContent>
          <mc:Choice Requires="wps">
            <w:drawing>
              <wp:anchor distT="0" distB="0" distL="114300" distR="114300" simplePos="0" relativeHeight="251659264" behindDoc="0" locked="0" layoutInCell="1" allowOverlap="1">
                <wp:simplePos x="0" y="0"/>
                <wp:positionH relativeFrom="column">
                  <wp:posOffset>27305</wp:posOffset>
                </wp:positionH>
                <wp:positionV relativeFrom="paragraph">
                  <wp:posOffset>258445</wp:posOffset>
                </wp:positionV>
                <wp:extent cx="4319905" cy="635"/>
                <wp:effectExtent l="0" t="0" r="0" b="0"/>
                <wp:wrapNone/>
                <wp:docPr id="3" name="直接连接符 3"/>
                <wp:cNvGraphicFramePr/>
                <a:graphic xmlns:a="http://schemas.openxmlformats.org/drawingml/2006/main">
                  <a:graphicData uri="http://schemas.microsoft.com/office/word/2010/wordprocessingShape">
                    <wps:wsp>
                      <wps:cNvCnPr/>
                      <wps:spPr>
                        <a:xfrm>
                          <a:off x="6609080" y="3449320"/>
                          <a:ext cx="4319905" cy="63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margin-left:2.15pt;margin-top:20.35pt;height:0.05pt;width:340.15pt;z-index:251659264;mso-width-relative:page;mso-height-relative:page;" filled="f" stroked="t" coordsize="21600,21600" o:gfxdata="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g42x7XAAAABwEAAA8AAAAAAAAAAQAg&#10;AAAAIgAAAGRycy9kb3ducmV2LnhtbFBLAQIUABQAAAAIAIdO4kB85H8b1gEAAHIDAAAOAAAAAAAA&#10;AAEAIAAAACYBAABkcnMvZTJvRG9jLnhtbFBLBQYAAAAABgAGAFkBAABuBQAAAAA=&#10;">
                <v:fill on="f" focussize="0,0"/>
                <v:stroke weight="1.5pt" color="#000000 [3200]" miterlimit="8" joinstyle="miter"/>
                <v:imagedata o:title=""/>
                <o:lock v:ext="edit" aspectratio="f"/>
              </v:line>
            </w:pict>
          </mc:Fallback>
        </mc:AlternateContent>
      </w:r>
      <w:r>
        <w:rPr>
          <w:rStyle w:val="5"/>
          <w:rFonts w:hint="eastAsia" w:ascii="微软雅黑" w:hAnsi="微软雅黑" w:eastAsia="微软雅黑" w:cs="微软雅黑"/>
          <w:i w:val="0"/>
          <w:caps w:val="0"/>
          <w:color w:val="2F2F2F"/>
          <w:spacing w:val="0"/>
          <w:sz w:val="16"/>
          <w:szCs w:val="16"/>
          <w:lang w:val="en-US" w:eastAsia="zh-CN"/>
        </w:rPr>
        <w:t xml:space="preserve">        </w:t>
      </w:r>
      <w:r>
        <w:rPr>
          <w:rStyle w:val="5"/>
          <w:rFonts w:hint="eastAsia" w:ascii="微软雅黑" w:hAnsi="微软雅黑" w:eastAsia="微软雅黑" w:cs="微软雅黑"/>
          <w:i w:val="0"/>
          <w:caps w:val="0"/>
          <w:color w:val="2F2F2F"/>
          <w:spacing w:val="0"/>
          <w:sz w:val="18"/>
          <w:szCs w:val="18"/>
          <w:lang w:val="en-US" w:eastAsia="zh-CN"/>
        </w:rPr>
        <w:t xml:space="preserve"> </w:t>
      </w:r>
      <w:r>
        <w:rPr>
          <w:rStyle w:val="5"/>
          <w:rFonts w:hint="eastAsia" w:ascii="微软雅黑" w:hAnsi="微软雅黑" w:eastAsia="微软雅黑" w:cs="微软雅黑"/>
          <w:i w:val="0"/>
          <w:caps w:val="0"/>
          <w:color w:val="2F2F2F"/>
          <w:spacing w:val="0"/>
          <w:sz w:val="18"/>
          <w:szCs w:val="18"/>
        </w:rPr>
        <w:t>WS/T5</w:t>
      </w:r>
      <w:r>
        <w:rPr>
          <w:rStyle w:val="5"/>
          <w:rFonts w:hint="eastAsia" w:ascii="微软雅黑" w:hAnsi="微软雅黑" w:eastAsia="微软雅黑" w:cs="微软雅黑"/>
          <w:i w:val="0"/>
          <w:caps w:val="0"/>
          <w:color w:val="2F2F2F"/>
          <w:spacing w:val="0"/>
          <w:sz w:val="18"/>
          <w:szCs w:val="18"/>
          <w:lang w:val="en-US" w:eastAsia="zh-CN"/>
        </w:rPr>
        <w:t>09</w:t>
      </w:r>
      <w:r>
        <w:rPr>
          <w:rStyle w:val="5"/>
          <w:rFonts w:hint="eastAsia" w:ascii="微软雅黑" w:hAnsi="微软雅黑" w:eastAsia="微软雅黑" w:cs="微软雅黑"/>
          <w:i w:val="0"/>
          <w:caps w:val="0"/>
          <w:color w:val="2F2F2F"/>
          <w:spacing w:val="0"/>
          <w:sz w:val="18"/>
          <w:szCs w:val="18"/>
        </w:rPr>
        <w:t>—2016</w:t>
      </w:r>
    </w:p>
    <w:p>
      <w:pPr>
        <w:pStyle w:val="3"/>
        <w:keepNext w:val="0"/>
        <w:keepLines w:val="0"/>
        <w:widowControl/>
        <w:suppressLineNumbers w:val="0"/>
        <w:spacing w:line="360" w:lineRule="atLeast"/>
        <w:jc w:val="left"/>
        <w:rPr>
          <w:rStyle w:val="5"/>
          <w:rFonts w:hint="eastAsia" w:ascii="微软雅黑" w:hAnsi="微软雅黑" w:eastAsia="微软雅黑" w:cs="微软雅黑"/>
          <w:i w:val="0"/>
          <w:caps w:val="0"/>
          <w:color w:val="2F2F2F"/>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b/>
          <w:bCs w:val="0"/>
          <w:i w:val="0"/>
          <w:caps w:val="0"/>
          <w:color w:val="363737"/>
          <w:spacing w:val="0"/>
          <w:sz w:val="28"/>
          <w:szCs w:val="28"/>
        </w:rPr>
      </w:pPr>
      <w:r>
        <w:rPr>
          <w:rFonts w:hint="eastAsia" w:ascii="微软雅黑" w:hAnsi="微软雅黑" w:eastAsia="微软雅黑" w:cs="微软雅黑"/>
          <w:b/>
          <w:bCs w:val="0"/>
          <w:i w:val="0"/>
          <w:caps w:val="0"/>
          <w:color w:val="363737"/>
          <w:spacing w:val="0"/>
          <w:sz w:val="28"/>
          <w:szCs w:val="28"/>
        </w:rPr>
        <w:t>重症监护病房医院感染预防与控制规范</w:t>
      </w:r>
    </w:p>
    <w:p>
      <w:pPr>
        <w:pStyle w:val="3"/>
        <w:keepNext w:val="0"/>
        <w:keepLines w:val="0"/>
        <w:widowControl/>
        <w:suppressLineNumbers w:val="0"/>
        <w:spacing w:line="360" w:lineRule="atLeast"/>
        <w:jc w:val="center"/>
        <w:rPr>
          <w:rFonts w:ascii="Tahoma" w:hAnsi="Tahoma" w:eastAsia="Tahoma" w:cs="Tahoma"/>
          <w:b w:val="0"/>
          <w:i w:val="0"/>
          <w:caps w:val="0"/>
          <w:color w:val="2A2A2A"/>
          <w:spacing w:val="0"/>
          <w:sz w:val="21"/>
          <w:szCs w:val="21"/>
          <w:shd w:val="clear" w:color="auto" w:fill="auto"/>
        </w:rPr>
      </w:pPr>
      <w:r>
        <w:rPr>
          <w:rFonts w:ascii="Tahoma" w:hAnsi="Tahoma" w:eastAsia="Tahoma" w:cs="Tahoma"/>
          <w:b w:val="0"/>
          <w:i w:val="0"/>
          <w:caps w:val="0"/>
          <w:color w:val="2A2A2A"/>
          <w:spacing w:val="0"/>
          <w:sz w:val="21"/>
          <w:szCs w:val="21"/>
          <w:shd w:val="clear" w:color="auto" w:fill="auto"/>
        </w:rPr>
        <w:t xml:space="preserve">Regulation for prevention and control of healthcare associated </w:t>
      </w:r>
    </w:p>
    <w:p>
      <w:pPr>
        <w:pStyle w:val="3"/>
        <w:keepNext w:val="0"/>
        <w:keepLines w:val="0"/>
        <w:widowControl/>
        <w:suppressLineNumbers w:val="0"/>
        <w:spacing w:line="360" w:lineRule="atLeast"/>
        <w:jc w:val="center"/>
        <w:rPr>
          <w:rStyle w:val="5"/>
          <w:rFonts w:hint="eastAsia" w:ascii="微软雅黑" w:hAnsi="微软雅黑" w:eastAsia="微软雅黑" w:cs="微软雅黑"/>
          <w:i w:val="0"/>
          <w:caps w:val="0"/>
          <w:color w:val="2F2F2F"/>
          <w:spacing w:val="0"/>
          <w:sz w:val="18"/>
          <w:szCs w:val="18"/>
          <w:shd w:val="clear" w:color="auto" w:fill="auto"/>
        </w:rPr>
      </w:pPr>
      <w:r>
        <w:rPr>
          <w:rFonts w:ascii="Tahoma" w:hAnsi="Tahoma" w:eastAsia="Tahoma" w:cs="Tahoma"/>
          <w:b w:val="0"/>
          <w:i w:val="0"/>
          <w:caps w:val="0"/>
          <w:color w:val="2A2A2A"/>
          <w:spacing w:val="0"/>
          <w:sz w:val="21"/>
          <w:szCs w:val="21"/>
          <w:shd w:val="clear" w:color="auto" w:fill="auto"/>
        </w:rPr>
        <w:t>infection in intensive car unit</w:t>
      </w:r>
    </w:p>
    <w:p>
      <w:pPr>
        <w:pStyle w:val="3"/>
        <w:keepNext w:val="0"/>
        <w:keepLines w:val="0"/>
        <w:widowControl/>
        <w:suppressLineNumbers w:val="0"/>
        <w:spacing w:line="360" w:lineRule="atLeast"/>
        <w:jc w:val="both"/>
        <w:rPr>
          <w:rStyle w:val="5"/>
          <w:rFonts w:hint="eastAsia" w:ascii="微软雅黑" w:hAnsi="微软雅黑" w:eastAsia="微软雅黑" w:cs="微软雅黑"/>
          <w:i w:val="0"/>
          <w:caps w:val="0"/>
          <w:color w:val="2F2F2F"/>
          <w:spacing w:val="0"/>
          <w:sz w:val="18"/>
          <w:szCs w:val="18"/>
        </w:rPr>
      </w:pPr>
    </w:p>
    <w:p>
      <w:pPr>
        <w:pStyle w:val="3"/>
        <w:keepNext w:val="0"/>
        <w:keepLines w:val="0"/>
        <w:widowControl/>
        <w:suppressLineNumbers w:val="0"/>
        <w:spacing w:line="360" w:lineRule="atLeast"/>
        <w:jc w:val="both"/>
        <w:rPr>
          <w:rStyle w:val="5"/>
          <w:rFonts w:hint="eastAsia" w:ascii="微软雅黑" w:hAnsi="微软雅黑" w:eastAsia="微软雅黑" w:cs="微软雅黑"/>
          <w:i w:val="0"/>
          <w:caps w:val="0"/>
          <w:color w:val="2F2F2F"/>
          <w:spacing w:val="0"/>
          <w:sz w:val="18"/>
          <w:szCs w:val="18"/>
        </w:rPr>
      </w:pPr>
    </w:p>
    <w:p>
      <w:pPr>
        <w:pStyle w:val="3"/>
        <w:keepNext w:val="0"/>
        <w:keepLines w:val="0"/>
        <w:widowControl/>
        <w:suppressLineNumbers w:val="0"/>
        <w:spacing w:line="360" w:lineRule="atLeast"/>
        <w:jc w:val="both"/>
        <w:rPr>
          <w:rStyle w:val="5"/>
          <w:rFonts w:hint="eastAsia" w:ascii="微软雅黑" w:hAnsi="微软雅黑" w:eastAsia="微软雅黑" w:cs="微软雅黑"/>
          <w:i w:val="0"/>
          <w:caps w:val="0"/>
          <w:color w:val="2F2F2F"/>
          <w:spacing w:val="0"/>
          <w:sz w:val="18"/>
          <w:szCs w:val="18"/>
        </w:rPr>
      </w:pPr>
    </w:p>
    <w:p>
      <w:pPr>
        <w:pStyle w:val="3"/>
        <w:keepNext w:val="0"/>
        <w:keepLines w:val="0"/>
        <w:widowControl/>
        <w:suppressLineNumbers w:val="0"/>
        <w:spacing w:line="360" w:lineRule="atLeast"/>
        <w:jc w:val="both"/>
        <w:rPr>
          <w:rStyle w:val="5"/>
          <w:rFonts w:hint="eastAsia" w:ascii="微软雅黑" w:hAnsi="微软雅黑" w:eastAsia="微软雅黑" w:cs="微软雅黑"/>
          <w:i w:val="0"/>
          <w:caps w:val="0"/>
          <w:color w:val="2F2F2F"/>
          <w:spacing w:val="0"/>
          <w:sz w:val="18"/>
          <w:szCs w:val="18"/>
        </w:rPr>
      </w:pP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8" w:lineRule="auto"/>
        <w:ind w:left="0" w:leftChars="0" w:right="0" w:rightChars="0" w:firstLine="0" w:firstLineChars="0"/>
        <w:jc w:val="both"/>
        <w:textAlignment w:val="auto"/>
        <w:outlineLvl w:val="9"/>
        <w:rPr>
          <w:rStyle w:val="5"/>
          <w:rFonts w:hint="eastAsia" w:ascii="微软雅黑" w:hAnsi="微软雅黑" w:eastAsia="微软雅黑" w:cs="微软雅黑"/>
          <w:i w:val="0"/>
          <w:caps w:val="0"/>
          <w:color w:val="2F2F2F"/>
          <w:spacing w:val="0"/>
          <w:sz w:val="18"/>
          <w:szCs w:val="18"/>
        </w:rPr>
      </w:pP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15" w:lineRule="auto"/>
        <w:ind w:left="0" w:leftChars="0" w:right="0" w:rightChars="0" w:firstLine="0" w:firstLineChars="0"/>
        <w:jc w:val="distribute"/>
        <w:textAlignment w:val="auto"/>
        <w:outlineLvl w:val="9"/>
        <w:rPr>
          <w:sz w:val="20"/>
          <w:szCs w:val="20"/>
        </w:rPr>
      </w:pPr>
      <w:r>
        <w:rPr>
          <w:sz w:val="22"/>
          <w:szCs w:val="22"/>
        </w:rPr>
        <mc:AlternateContent>
          <mc:Choice Requires="wps">
            <w:drawing>
              <wp:anchor distT="0" distB="0" distL="114300" distR="114300" simplePos="0" relativeHeight="251661312" behindDoc="0" locked="0" layoutInCell="1" allowOverlap="1">
                <wp:simplePos x="0" y="0"/>
                <wp:positionH relativeFrom="column">
                  <wp:posOffset>11430</wp:posOffset>
                </wp:positionH>
                <wp:positionV relativeFrom="paragraph">
                  <wp:posOffset>352425</wp:posOffset>
                </wp:positionV>
                <wp:extent cx="4319905"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4319905" cy="63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margin-left:0.9pt;margin-top:27.75pt;height:0.05pt;width:340.15pt;z-index:251661312;mso-width-relative:page;mso-height-relative:page;" filled="f" stroked="t" coordsize="21600,21600" o:gfxdata="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WKDHP1QAAAAcBAAAPAAAAAAAAAAEAIAAAACIAAABkcnMvZG93&#10;bnJldi54bWxQSwECFAAUAAAACACHTuJAAJEmS8oBAABmAwAADgAAAAAAAAABACAAAAAkAQAAZHJz&#10;L2Uyb0RvYy54bWxQSwUGAAAAAAYABgBZAQAAYAUAAAAA&#10;">
                <v:fill on="f" focussize="0,0"/>
                <v:stroke weight="1.5pt" color="#000000 [3200]" miterlimit="8" joinstyle="miter"/>
                <v:imagedata o:title=""/>
                <o:lock v:ext="edit" aspectratio="f"/>
              </v:line>
            </w:pict>
          </mc:Fallback>
        </mc:AlternateContent>
      </w:r>
      <w:r>
        <w:rPr>
          <w:rStyle w:val="5"/>
          <w:rFonts w:hint="eastAsia" w:ascii="微软雅黑" w:hAnsi="微软雅黑" w:eastAsia="微软雅黑" w:cs="微软雅黑"/>
          <w:i w:val="0"/>
          <w:caps w:val="0"/>
          <w:color w:val="2F2F2F"/>
          <w:spacing w:val="0"/>
          <w:sz w:val="20"/>
          <w:szCs w:val="20"/>
        </w:rPr>
        <w:t>2016-12-27发布</w:t>
      </w:r>
      <w:r>
        <w:rPr>
          <w:rStyle w:val="5"/>
          <w:rFonts w:hint="eastAsia" w:ascii="微软雅黑" w:hAnsi="微软雅黑" w:eastAsia="微软雅黑" w:cs="微软雅黑"/>
          <w:i w:val="0"/>
          <w:caps w:val="0"/>
          <w:color w:val="2F2F2F"/>
          <w:spacing w:val="0"/>
          <w:sz w:val="20"/>
          <w:szCs w:val="20"/>
          <w:lang w:val="en-US" w:eastAsia="zh-CN"/>
        </w:rPr>
        <w:t xml:space="preserve">                       </w:t>
      </w:r>
      <w:r>
        <w:rPr>
          <w:rStyle w:val="5"/>
          <w:rFonts w:hint="eastAsia" w:ascii="微软雅黑" w:hAnsi="微软雅黑" w:eastAsia="微软雅黑" w:cs="微软雅黑"/>
          <w:i w:val="0"/>
          <w:caps w:val="0"/>
          <w:color w:val="2F2F2F"/>
          <w:spacing w:val="0"/>
          <w:sz w:val="20"/>
          <w:szCs w:val="20"/>
        </w:rPr>
        <w:t>2017-06-01实施</w:t>
      </w:r>
      <w:r>
        <w:rPr>
          <w:rStyle w:val="5"/>
          <w:rFonts w:hint="eastAsia" w:ascii="微软雅黑" w:hAnsi="微软雅黑" w:eastAsia="微软雅黑" w:cs="微软雅黑"/>
          <w:i w:val="0"/>
          <w:caps w:val="0"/>
          <w:color w:val="2F2F2F"/>
          <w:spacing w:val="0"/>
          <w:sz w:val="20"/>
          <w:szCs w:val="20"/>
          <w:lang w:val="en-US" w:eastAsia="zh-CN"/>
        </w:rPr>
        <w:t xml:space="preserve">            </w:t>
      </w:r>
      <w:r>
        <w:rPr>
          <w:rStyle w:val="5"/>
          <w:rFonts w:hint="eastAsia" w:ascii="微软雅黑" w:hAnsi="微软雅黑" w:eastAsia="微软雅黑" w:cs="微软雅黑"/>
          <w:b/>
          <w:i w:val="0"/>
          <w:caps w:val="0"/>
          <w:color w:val="2F2F2F"/>
          <w:spacing w:val="0"/>
          <w:w w:val="110"/>
          <w:sz w:val="24"/>
          <w:szCs w:val="24"/>
        </w:rPr>
        <w:t>中华人民共和国国家卫生和计划生育委员会</w:t>
      </w:r>
      <w:r>
        <w:rPr>
          <w:rStyle w:val="5"/>
          <w:rFonts w:hint="eastAsia" w:ascii="微软雅黑" w:hAnsi="微软雅黑" w:eastAsia="微软雅黑" w:cs="微软雅黑"/>
          <w:i w:val="0"/>
          <w:caps w:val="0"/>
          <w:color w:val="2F2F2F"/>
          <w:spacing w:val="0"/>
          <w:sz w:val="28"/>
          <w:szCs w:val="28"/>
          <w:lang w:val="en-US" w:eastAsia="zh-CN"/>
        </w:rPr>
        <w:t xml:space="preserve"> </w:t>
      </w:r>
      <w:r>
        <w:rPr>
          <w:rStyle w:val="5"/>
          <w:rFonts w:hint="eastAsia" w:ascii="微软雅黑" w:hAnsi="微软雅黑" w:eastAsia="微软雅黑" w:cs="微软雅黑"/>
          <w:i w:val="0"/>
          <w:caps w:val="0"/>
          <w:color w:val="2F2F2F"/>
          <w:spacing w:val="0"/>
          <w:sz w:val="21"/>
          <w:szCs w:val="21"/>
          <w:lang w:val="en-US" w:eastAsia="zh-CN"/>
        </w:rPr>
        <w:t xml:space="preserve">  </w:t>
      </w:r>
      <w:r>
        <w:rPr>
          <w:rStyle w:val="5"/>
          <w:rFonts w:hint="eastAsia" w:ascii="微软雅黑" w:hAnsi="微软雅黑" w:eastAsia="微软雅黑" w:cs="微软雅黑"/>
          <w:i w:val="0"/>
          <w:caps w:val="0"/>
          <w:color w:val="2F2F2F"/>
          <w:spacing w:val="0"/>
          <w:sz w:val="21"/>
          <w:szCs w:val="21"/>
        </w:rPr>
        <w:t>发</w:t>
      </w:r>
      <w:r>
        <w:rPr>
          <w:rStyle w:val="5"/>
          <w:rFonts w:hint="eastAsia" w:ascii="微软雅黑" w:hAnsi="微软雅黑" w:eastAsia="微软雅黑" w:cs="微软雅黑"/>
          <w:i w:val="0"/>
          <w:caps w:val="0"/>
          <w:color w:val="2F2F2F"/>
          <w:spacing w:val="0"/>
          <w:sz w:val="21"/>
          <w:szCs w:val="21"/>
          <w:lang w:val="en-US" w:eastAsia="zh-CN"/>
        </w:rPr>
        <w:t xml:space="preserve"> </w:t>
      </w:r>
      <w:r>
        <w:rPr>
          <w:rStyle w:val="5"/>
          <w:rFonts w:hint="eastAsia" w:ascii="微软雅黑" w:hAnsi="微软雅黑" w:eastAsia="微软雅黑" w:cs="微软雅黑"/>
          <w:i w:val="0"/>
          <w:caps w:val="0"/>
          <w:color w:val="2F2F2F"/>
          <w:spacing w:val="0"/>
          <w:sz w:val="21"/>
          <w:szCs w:val="21"/>
        </w:rPr>
        <w:t>布</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both"/>
        <w:textAlignment w:val="auto"/>
        <w:outlineLvl w:val="9"/>
        <w:rPr>
          <w:sz w:val="15"/>
          <w:szCs w:val="15"/>
        </w:rPr>
      </w:pPr>
      <w:r>
        <w:rPr>
          <w:rStyle w:val="5"/>
          <w:rFonts w:hint="eastAsia" w:ascii="微软雅黑" w:hAnsi="微软雅黑" w:eastAsia="微软雅黑" w:cs="微软雅黑"/>
          <w:i w:val="0"/>
          <w:caps w:val="0"/>
          <w:color w:val="2F2F2F"/>
          <w:spacing w:val="0"/>
          <w:sz w:val="16"/>
          <w:szCs w:val="16"/>
        </w:rPr>
        <w:t>WS/T5</w:t>
      </w:r>
      <w:r>
        <w:rPr>
          <w:rStyle w:val="5"/>
          <w:rFonts w:hint="eastAsia" w:ascii="微软雅黑" w:hAnsi="微软雅黑" w:eastAsia="微软雅黑" w:cs="微软雅黑"/>
          <w:i w:val="0"/>
          <w:caps w:val="0"/>
          <w:color w:val="2F2F2F"/>
          <w:spacing w:val="0"/>
          <w:sz w:val="16"/>
          <w:szCs w:val="16"/>
          <w:lang w:val="en-US" w:eastAsia="zh-CN"/>
        </w:rPr>
        <w:t>09</w:t>
      </w:r>
      <w:r>
        <w:rPr>
          <w:rStyle w:val="5"/>
          <w:rFonts w:hint="eastAsia" w:ascii="微软雅黑" w:hAnsi="微软雅黑" w:eastAsia="微软雅黑" w:cs="微软雅黑"/>
          <w:i w:val="0"/>
          <w:caps w:val="0"/>
          <w:color w:val="2F2F2F"/>
          <w:spacing w:val="0"/>
          <w:sz w:val="16"/>
          <w:szCs w:val="16"/>
        </w:rPr>
        <w:t>—2016</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320" w:firstLineChars="200"/>
        <w:jc w:val="left"/>
        <w:textAlignment w:val="auto"/>
        <w:rPr>
          <w:rStyle w:val="5"/>
          <w:rFonts w:hint="eastAsia" w:ascii="微软雅黑" w:hAnsi="微软雅黑" w:eastAsia="微软雅黑" w:cs="微软雅黑"/>
          <w:i w:val="0"/>
          <w:caps w:val="0"/>
          <w:color w:val="2F2F2F"/>
          <w:spacing w:val="0"/>
          <w:sz w:val="16"/>
          <w:szCs w:val="16"/>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jc w:val="center"/>
        <w:textAlignment w:val="auto"/>
        <w:rPr>
          <w:rStyle w:val="5"/>
          <w:rFonts w:hint="eastAsia" w:ascii="微软雅黑" w:hAnsi="微软雅黑" w:eastAsia="微软雅黑" w:cs="微软雅黑"/>
          <w:b/>
          <w:bCs w:val="0"/>
          <w:i w:val="0"/>
          <w:caps w:val="0"/>
          <w:color w:val="2F2F2F"/>
          <w:spacing w:val="0"/>
          <w:sz w:val="24"/>
          <w:szCs w:val="24"/>
        </w:rPr>
      </w:pPr>
      <w:r>
        <w:rPr>
          <w:rStyle w:val="5"/>
          <w:rFonts w:hint="eastAsia" w:ascii="微软雅黑" w:hAnsi="微软雅黑" w:eastAsia="微软雅黑" w:cs="微软雅黑"/>
          <w:b/>
          <w:bCs w:val="0"/>
          <w:i w:val="0"/>
          <w:caps w:val="0"/>
          <w:color w:val="2F2F2F"/>
          <w:spacing w:val="0"/>
          <w:sz w:val="24"/>
          <w:szCs w:val="24"/>
        </w:rPr>
        <w:t>前</w:t>
      </w:r>
      <w:r>
        <w:rPr>
          <w:rStyle w:val="5"/>
          <w:rFonts w:hint="eastAsia" w:ascii="微软雅黑" w:hAnsi="微软雅黑" w:eastAsia="微软雅黑" w:cs="微软雅黑"/>
          <w:b/>
          <w:bCs w:val="0"/>
          <w:i w:val="0"/>
          <w:caps w:val="0"/>
          <w:color w:val="2F2F2F"/>
          <w:spacing w:val="0"/>
          <w:sz w:val="24"/>
          <w:szCs w:val="24"/>
          <w:lang w:val="en-US" w:eastAsia="zh-CN"/>
        </w:rPr>
        <w:t xml:space="preserve">   </w:t>
      </w:r>
      <w:r>
        <w:rPr>
          <w:rStyle w:val="5"/>
          <w:rFonts w:hint="eastAsia" w:ascii="微软雅黑" w:hAnsi="微软雅黑" w:eastAsia="微软雅黑" w:cs="微软雅黑"/>
          <w:b/>
          <w:bCs w:val="0"/>
          <w:i w:val="0"/>
          <w:caps w:val="0"/>
          <w:color w:val="2F2F2F"/>
          <w:spacing w:val="0"/>
          <w:sz w:val="24"/>
          <w:szCs w:val="24"/>
        </w:rPr>
        <w:t>言</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00" w:firstLineChars="200"/>
        <w:jc w:val="left"/>
        <w:textAlignment w:val="auto"/>
        <w:outlineLvl w:val="9"/>
        <w:rPr>
          <w:rFonts w:hint="eastAsia" w:ascii="微软雅黑" w:hAnsi="微软雅黑" w:eastAsia="微软雅黑" w:cs="微软雅黑"/>
          <w:b w:val="0"/>
          <w:i w:val="0"/>
          <w:caps w:val="0"/>
          <w:color w:val="2F2F2F"/>
          <w:spacing w:val="0"/>
          <w:sz w:val="20"/>
          <w:szCs w:val="20"/>
        </w:rPr>
      </w:pPr>
      <w:r>
        <w:rPr>
          <w:rFonts w:hint="eastAsia" w:ascii="微软雅黑" w:hAnsi="微软雅黑" w:eastAsia="微软雅黑" w:cs="微软雅黑"/>
          <w:b w:val="0"/>
          <w:i w:val="0"/>
          <w:caps w:val="0"/>
          <w:color w:val="2F2F2F"/>
          <w:spacing w:val="0"/>
          <w:sz w:val="20"/>
          <w:szCs w:val="20"/>
        </w:rPr>
        <w:t>根据《中华人民共和国传染病防治法》和《医院感染管理办法》制定本标准。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00" w:firstLineChars="200"/>
        <w:jc w:val="left"/>
        <w:textAlignment w:val="auto"/>
        <w:outlineLvl w:val="9"/>
        <w:rPr>
          <w:sz w:val="20"/>
          <w:szCs w:val="20"/>
        </w:rPr>
      </w:pPr>
      <w:r>
        <w:rPr>
          <w:rFonts w:hint="eastAsia" w:ascii="微软雅黑" w:hAnsi="微软雅黑" w:eastAsia="微软雅黑" w:cs="微软雅黑"/>
          <w:b w:val="0"/>
          <w:i w:val="0"/>
          <w:caps w:val="0"/>
          <w:color w:val="2F2F2F"/>
          <w:spacing w:val="0"/>
          <w:sz w:val="20"/>
          <w:szCs w:val="20"/>
        </w:rPr>
        <w:t>本标准按照GB/T1.1—2009给出的规则起草。</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00" w:firstLineChars="200"/>
        <w:jc w:val="left"/>
        <w:textAlignment w:val="auto"/>
        <w:outlineLvl w:val="9"/>
        <w:rPr>
          <w:rFonts w:ascii="Tahoma" w:hAnsi="Tahoma" w:eastAsia="Tahoma" w:cs="Tahoma"/>
          <w:b w:val="0"/>
          <w:i w:val="0"/>
          <w:caps w:val="0"/>
          <w:color w:val="2A2A2A"/>
          <w:spacing w:val="0"/>
          <w:sz w:val="21"/>
          <w:szCs w:val="21"/>
          <w:shd w:val="clear" w:fill="F5FAFF"/>
        </w:rPr>
      </w:pPr>
      <w:r>
        <w:rPr>
          <w:rFonts w:hint="eastAsia" w:ascii="微软雅黑" w:hAnsi="微软雅黑" w:eastAsia="微软雅黑" w:cs="微软雅黑"/>
          <w:b w:val="0"/>
          <w:i w:val="0"/>
          <w:caps w:val="0"/>
          <w:color w:val="2F2F2F"/>
          <w:spacing w:val="0"/>
          <w:sz w:val="20"/>
          <w:szCs w:val="20"/>
        </w:rPr>
        <w:t>本标准起草单位</w:t>
      </w:r>
      <w:r>
        <w:rPr>
          <w:rFonts w:hint="eastAsia" w:ascii="微软雅黑" w:hAnsi="微软雅黑" w:eastAsia="微软雅黑" w:cs="微软雅黑"/>
          <w:b w:val="0"/>
          <w:i w:val="0"/>
          <w:caps w:val="0"/>
          <w:color w:val="2F2F2F"/>
          <w:spacing w:val="0"/>
          <w:sz w:val="20"/>
          <w:szCs w:val="20"/>
          <w:lang w:eastAsia="zh-CN"/>
        </w:rPr>
        <w:t>：</w:t>
      </w:r>
      <w:r>
        <w:rPr>
          <w:rFonts w:hint="eastAsia" w:ascii="微软雅黑" w:hAnsi="微软雅黑" w:eastAsia="微软雅黑" w:cs="微软雅黑"/>
          <w:b w:val="0"/>
          <w:i w:val="0"/>
          <w:caps w:val="0"/>
          <w:color w:val="2A2A2A"/>
          <w:spacing w:val="0"/>
          <w:sz w:val="20"/>
          <w:szCs w:val="20"/>
          <w:shd w:val="clear" w:color="auto" w:fill="auto"/>
        </w:rPr>
        <w:t>首都医科大学宣武医院、中南大学湘雅医院、北京大学人民医院、山东省立医院、北京大学第一医院、北京协和医院</w:t>
      </w:r>
      <w:r>
        <w:rPr>
          <w:rFonts w:hint="eastAsia" w:ascii="微软雅黑" w:hAnsi="微软雅黑" w:eastAsia="微软雅黑" w:cs="微软雅黑"/>
          <w:b w:val="0"/>
          <w:i w:val="0"/>
          <w:caps w:val="0"/>
          <w:color w:val="2A2A2A"/>
          <w:spacing w:val="0"/>
          <w:sz w:val="20"/>
          <w:szCs w:val="20"/>
          <w:shd w:val="clear" w:color="auto" w:fill="auto"/>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00" w:firstLineChars="200"/>
        <w:jc w:val="left"/>
        <w:textAlignment w:val="auto"/>
        <w:outlineLvl w:val="9"/>
        <w:rPr>
          <w:rFonts w:hint="eastAsia" w:ascii="微软雅黑" w:hAnsi="微软雅黑" w:eastAsia="微软雅黑" w:cs="微软雅黑"/>
          <w:b w:val="0"/>
          <w:i w:val="0"/>
          <w:caps w:val="0"/>
          <w:color w:val="2F2F2F"/>
          <w:spacing w:val="0"/>
          <w:sz w:val="20"/>
          <w:szCs w:val="20"/>
        </w:rPr>
      </w:pPr>
      <w:r>
        <w:rPr>
          <w:rFonts w:hint="eastAsia" w:ascii="微软雅黑" w:hAnsi="微软雅黑" w:eastAsia="微软雅黑" w:cs="微软雅黑"/>
          <w:b w:val="0"/>
          <w:i w:val="0"/>
          <w:caps w:val="0"/>
          <w:color w:val="2F2F2F"/>
          <w:spacing w:val="0"/>
          <w:sz w:val="20"/>
          <w:szCs w:val="20"/>
        </w:rPr>
        <w:t>本标准主要起草人:</w:t>
      </w:r>
      <w:r>
        <w:rPr>
          <w:rFonts w:hint="eastAsia" w:ascii="微软雅黑" w:hAnsi="微软雅黑" w:eastAsia="微软雅黑" w:cs="微软雅黑"/>
          <w:b w:val="0"/>
          <w:i w:val="0"/>
          <w:caps w:val="0"/>
          <w:color w:val="2A2A2A"/>
          <w:spacing w:val="0"/>
          <w:sz w:val="20"/>
          <w:szCs w:val="20"/>
          <w:shd w:val="clear" w:color="auto" w:fill="auto"/>
        </w:rPr>
        <w:t>王力红、吴安华、安友仲、李卫光、赵霞、张京利、李六亿、杜斌</w:t>
      </w:r>
      <w:r>
        <w:rPr>
          <w:rFonts w:hint="eastAsia" w:ascii="微软雅黑" w:hAnsi="微软雅黑" w:eastAsia="微软雅黑" w:cs="微软雅黑"/>
          <w:b w:val="0"/>
          <w:i w:val="0"/>
          <w:caps w:val="0"/>
          <w:color w:val="2F2F2F"/>
          <w:spacing w:val="0"/>
          <w:sz w:val="20"/>
          <w:szCs w:val="20"/>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00" w:firstLineChars="200"/>
        <w:jc w:val="left"/>
        <w:textAlignment w:val="auto"/>
        <w:outlineLvl w:val="9"/>
        <w:rPr>
          <w:rFonts w:hint="eastAsia" w:ascii="微软雅黑" w:hAnsi="微软雅黑" w:eastAsia="微软雅黑" w:cs="微软雅黑"/>
          <w:b w:val="0"/>
          <w:i w:val="0"/>
          <w:caps w:val="0"/>
          <w:color w:val="2F2F2F"/>
          <w:spacing w:val="0"/>
          <w:sz w:val="20"/>
          <w:szCs w:val="20"/>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00" w:firstLineChars="200"/>
        <w:jc w:val="left"/>
        <w:textAlignment w:val="auto"/>
        <w:outlineLvl w:val="9"/>
        <w:rPr>
          <w:rFonts w:hint="eastAsia" w:ascii="微软雅黑" w:hAnsi="微软雅黑" w:eastAsia="微软雅黑" w:cs="微软雅黑"/>
          <w:b w:val="0"/>
          <w:i w:val="0"/>
          <w:caps w:val="0"/>
          <w:color w:val="2F2F2F"/>
          <w:spacing w:val="0"/>
          <w:sz w:val="20"/>
          <w:szCs w:val="20"/>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00" w:firstLineChars="200"/>
        <w:jc w:val="left"/>
        <w:textAlignment w:val="auto"/>
        <w:outlineLvl w:val="9"/>
        <w:rPr>
          <w:rFonts w:hint="eastAsia" w:ascii="微软雅黑" w:hAnsi="微软雅黑" w:eastAsia="微软雅黑" w:cs="微软雅黑"/>
          <w:b w:val="0"/>
          <w:i w:val="0"/>
          <w:caps w:val="0"/>
          <w:color w:val="2F2F2F"/>
          <w:spacing w:val="0"/>
          <w:sz w:val="20"/>
          <w:szCs w:val="20"/>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00" w:firstLineChars="200"/>
        <w:jc w:val="left"/>
        <w:textAlignment w:val="auto"/>
        <w:outlineLvl w:val="9"/>
        <w:rPr>
          <w:rFonts w:hint="eastAsia" w:ascii="微软雅黑" w:hAnsi="微软雅黑" w:eastAsia="微软雅黑" w:cs="微软雅黑"/>
          <w:b w:val="0"/>
          <w:i w:val="0"/>
          <w:caps w:val="0"/>
          <w:color w:val="2F2F2F"/>
          <w:spacing w:val="0"/>
          <w:sz w:val="20"/>
          <w:szCs w:val="20"/>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00" w:firstLineChars="200"/>
        <w:jc w:val="left"/>
        <w:textAlignment w:val="auto"/>
        <w:outlineLvl w:val="9"/>
        <w:rPr>
          <w:rFonts w:hint="eastAsia" w:ascii="微软雅黑" w:hAnsi="微软雅黑" w:eastAsia="微软雅黑" w:cs="微软雅黑"/>
          <w:b w:val="0"/>
          <w:i w:val="0"/>
          <w:caps w:val="0"/>
          <w:color w:val="2F2F2F"/>
          <w:spacing w:val="0"/>
          <w:sz w:val="20"/>
          <w:szCs w:val="20"/>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00" w:firstLineChars="200"/>
        <w:jc w:val="left"/>
        <w:textAlignment w:val="auto"/>
        <w:outlineLvl w:val="9"/>
        <w:rPr>
          <w:rFonts w:hint="eastAsia" w:ascii="微软雅黑" w:hAnsi="微软雅黑" w:eastAsia="微软雅黑" w:cs="微软雅黑"/>
          <w:b w:val="0"/>
          <w:i w:val="0"/>
          <w:caps w:val="0"/>
          <w:color w:val="2F2F2F"/>
          <w:spacing w:val="0"/>
          <w:sz w:val="20"/>
          <w:szCs w:val="20"/>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jc w:val="center"/>
        <w:textAlignment w:val="auto"/>
        <w:outlineLvl w:val="9"/>
        <w:rPr>
          <w:rFonts w:hint="eastAsia" w:ascii="微软雅黑" w:hAnsi="微软雅黑" w:eastAsia="微软雅黑" w:cs="微软雅黑"/>
          <w:b/>
          <w:bCs/>
          <w:i w:val="0"/>
          <w:caps w:val="0"/>
          <w:color w:val="000000"/>
          <w:spacing w:val="0"/>
          <w:sz w:val="24"/>
          <w:szCs w:val="24"/>
          <w:shd w:val="clear" w:fill="FFFFFF"/>
        </w:rPr>
      </w:pPr>
      <w:r>
        <w:rPr>
          <w:rFonts w:hint="eastAsia" w:ascii="微软雅黑" w:hAnsi="微软雅黑" w:eastAsia="微软雅黑" w:cs="微软雅黑"/>
          <w:b/>
          <w:bCs/>
          <w:i w:val="0"/>
          <w:caps w:val="0"/>
          <w:color w:val="000000"/>
          <w:spacing w:val="0"/>
          <w:sz w:val="24"/>
          <w:szCs w:val="24"/>
          <w:shd w:val="clear" w:fill="FFFFFF"/>
        </w:rPr>
        <w:t>重症监护病房医</w:t>
      </w:r>
      <w:bookmarkStart w:id="0" w:name="_GoBack"/>
      <w:bookmarkEnd w:id="0"/>
      <w:r>
        <w:rPr>
          <w:rFonts w:hint="eastAsia" w:ascii="微软雅黑" w:hAnsi="微软雅黑" w:eastAsia="微软雅黑" w:cs="微软雅黑"/>
          <w:b/>
          <w:bCs/>
          <w:i w:val="0"/>
          <w:caps w:val="0"/>
          <w:color w:val="000000"/>
          <w:spacing w:val="0"/>
          <w:sz w:val="24"/>
          <w:szCs w:val="24"/>
          <w:shd w:val="clear" w:fill="FFFFFF"/>
        </w:rPr>
        <w:t>院感染预防与控制规范</w:t>
      </w:r>
    </w:p>
    <w:p>
      <w:pPr>
        <w:pStyle w:val="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left"/>
        <w:textAlignment w:val="auto"/>
        <w:outlineLvl w:val="9"/>
        <w:rPr>
          <w:rFonts w:hint="eastAsia" w:ascii="微软雅黑" w:hAnsi="微软雅黑" w:eastAsia="微软雅黑" w:cs="微软雅黑"/>
          <w:b/>
          <w:bCs/>
          <w:i w:val="0"/>
          <w:caps w:val="0"/>
          <w:color w:val="000000"/>
          <w:spacing w:val="0"/>
          <w:sz w:val="21"/>
          <w:szCs w:val="21"/>
          <w:shd w:val="clear" w:fill="FFFFFF"/>
        </w:rPr>
      </w:pPr>
      <w:r>
        <w:rPr>
          <w:rFonts w:hint="eastAsia" w:ascii="微软雅黑" w:hAnsi="微软雅黑" w:eastAsia="微软雅黑" w:cs="微软雅黑"/>
          <w:b/>
          <w:bCs/>
          <w:i w:val="0"/>
          <w:caps w:val="0"/>
          <w:color w:val="000000"/>
          <w:spacing w:val="0"/>
          <w:sz w:val="21"/>
          <w:szCs w:val="21"/>
          <w:shd w:val="clear" w:fill="FFFFFF"/>
        </w:rPr>
        <w:t>1 范围</w:t>
      </w:r>
    </w:p>
    <w:p>
      <w:pPr>
        <w:pStyle w:val="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420" w:firstLineChars="200"/>
        <w:jc w:val="left"/>
        <w:textAlignment w:val="auto"/>
        <w:outlineLvl w:val="9"/>
        <w:rPr>
          <w:rFonts w:hint="eastAsia" w:ascii="微软雅黑" w:hAnsi="微软雅黑" w:eastAsia="微软雅黑" w:cs="微软雅黑"/>
          <w:b w:val="0"/>
          <w:i w:val="0"/>
          <w:caps w:val="0"/>
          <w:color w:val="000000"/>
          <w:spacing w:val="0"/>
          <w:sz w:val="21"/>
          <w:szCs w:val="21"/>
          <w:shd w:val="clear" w:fill="FFFFFF"/>
        </w:rPr>
      </w:pPr>
      <w:r>
        <w:rPr>
          <w:rFonts w:hint="eastAsia" w:ascii="微软雅黑" w:hAnsi="微软雅黑" w:eastAsia="微软雅黑" w:cs="微软雅黑"/>
          <w:b w:val="0"/>
          <w:i w:val="0"/>
          <w:caps w:val="0"/>
          <w:color w:val="000000"/>
          <w:spacing w:val="0"/>
          <w:sz w:val="21"/>
          <w:szCs w:val="21"/>
          <w:shd w:val="clear" w:fill="FFFFFF"/>
        </w:rPr>
        <w:t>本标准规定了医疗机构重症监护病房（intensive care unit，ICU）医院感染预防与控制的基本要求、建筑布局与必要设施及管理要求、人员管理、医院感染的监测、器械相关感染的预防和控制措施、手术部位感染的预防与控制措施、手卫生要求、环境清洁消毒方法与要求、床单元的清洁与消毒要求、便器的清洗与消毒要求、空气消毒方法与要求等。</w:t>
      </w: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val="0"/>
          <w:i w:val="0"/>
          <w:caps w:val="0"/>
          <w:color w:val="000000"/>
          <w:spacing w:val="0"/>
          <w:sz w:val="21"/>
          <w:szCs w:val="21"/>
          <w:shd w:val="clear" w:fill="FFFFFF"/>
        </w:rPr>
        <w:t>    本标准适用于各级综合医院依据有关规定设置的ICU。</w:t>
      </w: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val="0"/>
          <w:i w:val="0"/>
          <w:caps w:val="0"/>
          <w:color w:val="000000"/>
          <w:spacing w:val="0"/>
          <w:sz w:val="21"/>
          <w:szCs w:val="21"/>
          <w:shd w:val="clear" w:fill="FFFFFF"/>
        </w:rPr>
        <w:t>    传染病医院ICU及儿科和新生儿ICU医院感染的预防与控制可结合专业特点，参照本标准执行。</w:t>
      </w:r>
    </w:p>
    <w:p>
      <w:pPr>
        <w:pStyle w:val="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outlineLvl w:val="9"/>
        <w:rPr>
          <w:rFonts w:hint="eastAsia" w:ascii="微软雅黑" w:hAnsi="微软雅黑" w:eastAsia="微软雅黑" w:cs="微软雅黑"/>
          <w:b w:val="0"/>
          <w:i w:val="0"/>
          <w:caps w:val="0"/>
          <w:color w:val="000000"/>
          <w:spacing w:val="0"/>
          <w:sz w:val="21"/>
          <w:szCs w:val="21"/>
          <w:shd w:val="clear" w:fill="FFFFFF"/>
        </w:rPr>
      </w:pP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bCs/>
          <w:i w:val="0"/>
          <w:caps w:val="0"/>
          <w:color w:val="000000"/>
          <w:spacing w:val="0"/>
          <w:sz w:val="21"/>
          <w:szCs w:val="21"/>
          <w:shd w:val="clear" w:fill="FFFFFF"/>
        </w:rPr>
        <w:t>2 规范性引用文件</w:t>
      </w:r>
    </w:p>
    <w:p>
      <w:pPr>
        <w:pStyle w:val="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outlineLvl w:val="9"/>
        <w:rPr>
          <w:rFonts w:hint="eastAsia" w:ascii="微软雅黑" w:hAnsi="微软雅黑" w:eastAsia="微软雅黑" w:cs="微软雅黑"/>
          <w:b w:val="0"/>
          <w:i w:val="0"/>
          <w:caps w:val="0"/>
          <w:color w:val="000000"/>
          <w:spacing w:val="0"/>
          <w:sz w:val="21"/>
          <w:szCs w:val="21"/>
          <w:shd w:val="clear" w:fill="FFFFFF"/>
        </w:rPr>
      </w:pP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val="0"/>
          <w:i w:val="0"/>
          <w:caps w:val="0"/>
          <w:color w:val="000000"/>
          <w:spacing w:val="0"/>
          <w:sz w:val="21"/>
          <w:szCs w:val="21"/>
          <w:shd w:val="clear" w:fill="FFFFFF"/>
        </w:rPr>
        <w:t>    下列文件对于本文件的应用是必不可少的。凡是注日期的引用文件，仅注日期的版本适用于本文件。凡是不注日期的引用文件，其最新版本（包括所有的修改单）适用于本文件。</w:t>
      </w: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val="0"/>
          <w:i w:val="0"/>
          <w:caps w:val="0"/>
          <w:color w:val="000000"/>
          <w:spacing w:val="0"/>
          <w:sz w:val="21"/>
          <w:szCs w:val="21"/>
          <w:shd w:val="clear" w:fill="FFFFFF"/>
        </w:rPr>
        <w:t>    GB 15982 医院消毒卫生标准</w:t>
      </w: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val="0"/>
          <w:i w:val="0"/>
          <w:caps w:val="0"/>
          <w:color w:val="000000"/>
          <w:spacing w:val="0"/>
          <w:sz w:val="21"/>
          <w:szCs w:val="21"/>
          <w:shd w:val="clear" w:fill="FFFFFF"/>
        </w:rPr>
        <w:t>    WS/T 311 医院隔离技术规范</w:t>
      </w: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val="0"/>
          <w:i w:val="0"/>
          <w:caps w:val="0"/>
          <w:color w:val="000000"/>
          <w:spacing w:val="0"/>
          <w:sz w:val="21"/>
          <w:szCs w:val="21"/>
          <w:shd w:val="clear" w:fill="FFFFFF"/>
        </w:rPr>
        <w:t>    WS/T 312 医院感染监测规范</w:t>
      </w: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val="0"/>
          <w:i w:val="0"/>
          <w:caps w:val="0"/>
          <w:color w:val="000000"/>
          <w:spacing w:val="0"/>
          <w:sz w:val="21"/>
          <w:szCs w:val="21"/>
          <w:shd w:val="clear" w:fill="FFFFFF"/>
        </w:rPr>
        <w:t>    WS/T 313 医务人员手卫生规范</w:t>
      </w: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val="0"/>
          <w:i w:val="0"/>
          <w:caps w:val="0"/>
          <w:color w:val="000000"/>
          <w:spacing w:val="0"/>
          <w:sz w:val="21"/>
          <w:szCs w:val="21"/>
          <w:shd w:val="clear" w:fill="FFFFFF"/>
        </w:rPr>
        <w:t>    WS/T 367 医疗机构消毒技术规范</w:t>
      </w: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val="0"/>
          <w:i w:val="0"/>
          <w:caps w:val="0"/>
          <w:color w:val="000000"/>
          <w:spacing w:val="0"/>
          <w:sz w:val="21"/>
          <w:szCs w:val="21"/>
          <w:shd w:val="clear" w:fill="FFFFFF"/>
        </w:rPr>
        <w:t>    医疗废物管理条例 国务院 2003年版</w:t>
      </w: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val="0"/>
          <w:i w:val="0"/>
          <w:caps w:val="0"/>
          <w:color w:val="000000"/>
          <w:spacing w:val="0"/>
          <w:sz w:val="21"/>
          <w:szCs w:val="21"/>
          <w:shd w:val="clear" w:fill="FFFFFF"/>
        </w:rPr>
        <w:t>    医疗卫生机构医疗废物管理办法 原卫生部 2003年版</w:t>
      </w: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val="0"/>
          <w:i w:val="0"/>
          <w:caps w:val="0"/>
          <w:color w:val="000000"/>
          <w:spacing w:val="0"/>
          <w:sz w:val="21"/>
          <w:szCs w:val="21"/>
          <w:shd w:val="clear" w:fill="FFFFFF"/>
        </w:rPr>
        <w:t>    医疗废物分类目录原卫生部、国家环境保护总局 2003年版</w:t>
      </w: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val="0"/>
          <w:i w:val="0"/>
          <w:caps w:val="0"/>
          <w:color w:val="000000"/>
          <w:spacing w:val="0"/>
          <w:sz w:val="21"/>
          <w:szCs w:val="21"/>
          <w:shd w:val="clear" w:fill="FFFFFF"/>
        </w:rPr>
        <w:t>    消毒管理办法 原卫生部 2002年版</w:t>
      </w:r>
      <w:r>
        <w:rPr>
          <w:rFonts w:hint="eastAsia" w:ascii="微软雅黑" w:hAnsi="微软雅黑" w:eastAsia="微软雅黑" w:cs="微软雅黑"/>
          <w:b w:val="0"/>
          <w:i w:val="0"/>
          <w:caps w:val="0"/>
          <w:color w:val="000000"/>
          <w:spacing w:val="0"/>
          <w:sz w:val="21"/>
          <w:szCs w:val="21"/>
          <w:shd w:val="clear" w:fill="FFFFFF"/>
        </w:rPr>
        <w:br w:type="textWrapping"/>
      </w:r>
    </w:p>
    <w:p>
      <w:pPr>
        <w:pStyle w:val="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outlineLvl w:val="9"/>
        <w:rPr>
          <w:rFonts w:hint="eastAsia" w:ascii="微软雅黑" w:hAnsi="微软雅黑" w:eastAsia="微软雅黑" w:cs="微软雅黑"/>
          <w:b/>
          <w:bCs/>
          <w:i w:val="0"/>
          <w:caps w:val="0"/>
          <w:color w:val="000000"/>
          <w:spacing w:val="0"/>
          <w:sz w:val="21"/>
          <w:szCs w:val="21"/>
          <w:shd w:val="clear" w:fill="FFFFFF"/>
        </w:rPr>
      </w:pPr>
      <w:r>
        <w:rPr>
          <w:rFonts w:hint="eastAsia" w:ascii="微软雅黑" w:hAnsi="微软雅黑" w:eastAsia="微软雅黑" w:cs="微软雅黑"/>
          <w:b/>
          <w:bCs/>
          <w:i w:val="0"/>
          <w:caps w:val="0"/>
          <w:color w:val="000000"/>
          <w:spacing w:val="0"/>
          <w:sz w:val="21"/>
          <w:szCs w:val="21"/>
          <w:shd w:val="clear" w:fill="FFFFFF"/>
        </w:rPr>
        <w:t>3 术语和定义</w:t>
      </w:r>
    </w:p>
    <w:p>
      <w:pPr>
        <w:pStyle w:val="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168" w:lineRule="auto"/>
        <w:ind w:left="0" w:leftChars="0" w:right="0" w:rightChars="0" w:firstLine="0" w:firstLineChars="0"/>
        <w:jc w:val="left"/>
        <w:textAlignment w:val="auto"/>
        <w:outlineLvl w:val="9"/>
        <w:rPr>
          <w:rFonts w:hint="eastAsia" w:ascii="微软雅黑" w:hAnsi="微软雅黑" w:eastAsia="微软雅黑" w:cs="微软雅黑"/>
          <w:b w:val="0"/>
          <w:i w:val="0"/>
          <w:caps w:val="0"/>
          <w:color w:val="000000"/>
          <w:spacing w:val="0"/>
          <w:sz w:val="21"/>
          <w:szCs w:val="21"/>
          <w:shd w:val="clear" w:fill="FFFFFF"/>
        </w:rPr>
      </w:pP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val="0"/>
          <w:i w:val="0"/>
          <w:caps w:val="0"/>
          <w:color w:val="000000"/>
          <w:spacing w:val="0"/>
          <w:sz w:val="21"/>
          <w:szCs w:val="21"/>
          <w:shd w:val="clear" w:fill="FFFFFF"/>
        </w:rPr>
        <w:t>    下列术语和定义适用于本文件。</w:t>
      </w:r>
    </w:p>
    <w:p>
      <w:pPr>
        <w:pStyle w:val="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outlineLvl w:val="9"/>
        <w:rPr>
          <w:rFonts w:hint="eastAsia" w:ascii="微软雅黑" w:hAnsi="微软雅黑" w:eastAsia="微软雅黑" w:cs="微软雅黑"/>
          <w:b/>
          <w:bCs/>
          <w:i w:val="0"/>
          <w:caps w:val="0"/>
          <w:color w:val="000000"/>
          <w:spacing w:val="0"/>
          <w:sz w:val="21"/>
          <w:szCs w:val="21"/>
          <w:shd w:val="clear" w:fill="FFFFFF"/>
        </w:rPr>
      </w:pP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bCs/>
          <w:i w:val="0"/>
          <w:caps w:val="0"/>
          <w:color w:val="000000"/>
          <w:spacing w:val="0"/>
          <w:sz w:val="21"/>
          <w:szCs w:val="21"/>
          <w:shd w:val="clear" w:fill="FFFFFF"/>
        </w:rPr>
        <w:t xml:space="preserve">3.1 </w:t>
      </w:r>
    </w:p>
    <w:p>
      <w:pPr>
        <w:pStyle w:val="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right="0" w:rightChars="0" w:firstLine="210" w:firstLineChars="100"/>
        <w:jc w:val="both"/>
        <w:textAlignment w:val="auto"/>
        <w:outlineLvl w:val="9"/>
        <w:rPr>
          <w:rFonts w:hint="eastAsia" w:ascii="微软雅黑" w:hAnsi="微软雅黑" w:eastAsia="微软雅黑" w:cs="微软雅黑"/>
          <w:b/>
          <w:bCs/>
          <w:i w:val="0"/>
          <w:caps w:val="0"/>
          <w:color w:val="000000"/>
          <w:spacing w:val="0"/>
          <w:sz w:val="21"/>
          <w:szCs w:val="21"/>
          <w:shd w:val="clear" w:fill="FFFFFF"/>
        </w:rPr>
      </w:pPr>
      <w:r>
        <w:rPr>
          <w:rFonts w:hint="eastAsia" w:ascii="微软雅黑" w:hAnsi="微软雅黑" w:eastAsia="微软雅黑" w:cs="微软雅黑"/>
          <w:b/>
          <w:bCs/>
          <w:i w:val="0"/>
          <w:caps w:val="0"/>
          <w:color w:val="000000"/>
          <w:spacing w:val="0"/>
          <w:sz w:val="21"/>
          <w:szCs w:val="21"/>
          <w:shd w:val="clear" w:fill="FFFFFF"/>
        </w:rPr>
        <w:t>重症监护病房 intensive care unit；ICU</w:t>
      </w: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val="0"/>
          <w:i w:val="0"/>
          <w:caps w:val="0"/>
          <w:color w:val="000000"/>
          <w:spacing w:val="0"/>
          <w:sz w:val="21"/>
          <w:szCs w:val="21"/>
          <w:shd w:val="clear" w:fill="FFFFFF"/>
        </w:rPr>
        <w:t>    医院集中监护和救治重症患者的专业病房，为因各种原因导致一个或多个器官与系统功能障碍危及生命或具有潜在高危因素的患者，及时提供系统的、高质量的医学监护和救治技术。</w:t>
      </w: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bCs/>
          <w:i w:val="0"/>
          <w:caps w:val="0"/>
          <w:color w:val="000000"/>
          <w:spacing w:val="0"/>
          <w:sz w:val="21"/>
          <w:szCs w:val="21"/>
          <w:shd w:val="clear" w:fill="FFFFFF"/>
        </w:rPr>
        <w:t xml:space="preserve">3.2 </w:t>
      </w:r>
    </w:p>
    <w:p>
      <w:pPr>
        <w:pStyle w:val="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right="0" w:rightChars="0" w:firstLine="210" w:firstLineChars="100"/>
        <w:jc w:val="both"/>
        <w:textAlignment w:val="auto"/>
        <w:outlineLvl w:val="9"/>
        <w:rPr>
          <w:rFonts w:hint="eastAsia" w:ascii="微软雅黑" w:hAnsi="微软雅黑" w:eastAsia="微软雅黑" w:cs="微软雅黑"/>
          <w:b/>
          <w:bCs/>
          <w:i w:val="0"/>
          <w:caps w:val="0"/>
          <w:color w:val="000000"/>
          <w:spacing w:val="0"/>
          <w:sz w:val="21"/>
          <w:szCs w:val="21"/>
          <w:shd w:val="clear" w:fill="FFFFFF"/>
        </w:rPr>
      </w:pPr>
      <w:r>
        <w:rPr>
          <w:rFonts w:hint="eastAsia" w:ascii="微软雅黑" w:hAnsi="微软雅黑" w:eastAsia="微软雅黑" w:cs="微软雅黑"/>
          <w:b/>
          <w:bCs/>
          <w:i w:val="0"/>
          <w:caps w:val="0"/>
          <w:color w:val="000000"/>
          <w:spacing w:val="0"/>
          <w:sz w:val="21"/>
          <w:szCs w:val="21"/>
          <w:shd w:val="clear" w:fill="FFFFFF"/>
        </w:rPr>
        <w:t>空气洁净技术 air cleaning technology</w:t>
      </w: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val="0"/>
          <w:i w:val="0"/>
          <w:caps w:val="0"/>
          <w:color w:val="000000"/>
          <w:spacing w:val="0"/>
          <w:sz w:val="21"/>
          <w:szCs w:val="21"/>
          <w:shd w:val="clear" w:fill="FFFFFF"/>
        </w:rPr>
        <w:t>    通过多级空气过滤系统清除空气中的悬浮微粒及微生物、创造洁净环境的手段。</w:t>
      </w: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bCs/>
          <w:i w:val="0"/>
          <w:caps w:val="0"/>
          <w:color w:val="000000"/>
          <w:spacing w:val="0"/>
          <w:sz w:val="21"/>
          <w:szCs w:val="21"/>
          <w:shd w:val="clear" w:fill="FFFFFF"/>
        </w:rPr>
        <w:t xml:space="preserve">3.3 </w:t>
      </w:r>
    </w:p>
    <w:p>
      <w:pPr>
        <w:pStyle w:val="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right="0" w:rightChars="0" w:firstLine="210" w:firstLineChars="100"/>
        <w:jc w:val="both"/>
        <w:textAlignment w:val="auto"/>
        <w:outlineLvl w:val="9"/>
        <w:rPr>
          <w:rFonts w:hint="eastAsia" w:ascii="微软雅黑" w:hAnsi="微软雅黑" w:eastAsia="微软雅黑" w:cs="微软雅黑"/>
          <w:b/>
          <w:bCs/>
          <w:i w:val="0"/>
          <w:caps w:val="0"/>
          <w:color w:val="000000"/>
          <w:spacing w:val="0"/>
          <w:sz w:val="21"/>
          <w:szCs w:val="21"/>
          <w:shd w:val="clear" w:fill="FFFFFF"/>
        </w:rPr>
      </w:pPr>
      <w:r>
        <w:rPr>
          <w:rFonts w:hint="eastAsia" w:ascii="微软雅黑" w:hAnsi="微软雅黑" w:eastAsia="微软雅黑" w:cs="微软雅黑"/>
          <w:b/>
          <w:bCs/>
          <w:i w:val="0"/>
          <w:caps w:val="0"/>
          <w:color w:val="000000"/>
          <w:spacing w:val="0"/>
          <w:sz w:val="21"/>
          <w:szCs w:val="21"/>
          <w:shd w:val="clear" w:fill="FFFFFF"/>
        </w:rPr>
        <w:t>中央导管 central line</w:t>
      </w: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val="0"/>
          <w:i w:val="0"/>
          <w:caps w:val="0"/>
          <w:color w:val="000000"/>
          <w:spacing w:val="0"/>
          <w:sz w:val="21"/>
          <w:szCs w:val="21"/>
          <w:shd w:val="clear" w:fill="FFFFFF"/>
        </w:rPr>
        <w:t>    末端位于或接近于心脏或下列大血管之一的，用于输液、输血、采血、血流动力学监测的血管导管。这些大血管包括：主动脉、肺动脉、上腔静脉、下腔静脉、头臂静脉、颈内静脉、锁骨下静脉、髂外静脉、股静脉。</w:t>
      </w: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bCs/>
          <w:i w:val="0"/>
          <w:caps w:val="0"/>
          <w:color w:val="000000"/>
          <w:spacing w:val="0"/>
          <w:sz w:val="21"/>
          <w:szCs w:val="21"/>
          <w:shd w:val="clear" w:fill="FFFFFF"/>
        </w:rPr>
        <w:t xml:space="preserve">3.4 </w:t>
      </w:r>
    </w:p>
    <w:p>
      <w:pPr>
        <w:pStyle w:val="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right="0" w:rightChars="0" w:firstLine="210" w:firstLineChars="100"/>
        <w:jc w:val="both"/>
        <w:textAlignment w:val="auto"/>
        <w:outlineLvl w:val="9"/>
        <w:rPr>
          <w:rFonts w:hint="eastAsia" w:ascii="微软雅黑" w:hAnsi="微软雅黑" w:eastAsia="微软雅黑" w:cs="微软雅黑"/>
          <w:b/>
          <w:bCs/>
          <w:i w:val="0"/>
          <w:caps w:val="0"/>
          <w:color w:val="000000"/>
          <w:spacing w:val="0"/>
          <w:sz w:val="21"/>
          <w:szCs w:val="21"/>
          <w:shd w:val="clear" w:fill="FFFFFF"/>
        </w:rPr>
      </w:pPr>
      <w:r>
        <w:rPr>
          <w:rFonts w:hint="eastAsia" w:ascii="微软雅黑" w:hAnsi="微软雅黑" w:eastAsia="微软雅黑" w:cs="微软雅黑"/>
          <w:b/>
          <w:bCs/>
          <w:i w:val="0"/>
          <w:caps w:val="0"/>
          <w:color w:val="000000"/>
          <w:spacing w:val="0"/>
          <w:sz w:val="21"/>
          <w:szCs w:val="21"/>
          <w:shd w:val="clear" w:fill="FFFFFF"/>
        </w:rPr>
        <w:t>目标性监测 target surveillance</w:t>
      </w: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val="0"/>
          <w:i w:val="0"/>
          <w:caps w:val="0"/>
          <w:color w:val="000000"/>
          <w:spacing w:val="0"/>
          <w:sz w:val="21"/>
          <w:szCs w:val="21"/>
          <w:shd w:val="clear" w:fill="FFFFFF"/>
        </w:rPr>
        <w:t>    针对感染高危人群、高发部位、高危因素等开展的医院感染监测，如重症监护病房医院感染监测、血液净化相关感染监测、手术部位感染监测、抗菌药物临床应用与细菌耐药性监测等。</w:t>
      </w: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bCs/>
          <w:i w:val="0"/>
          <w:caps w:val="0"/>
          <w:color w:val="000000"/>
          <w:spacing w:val="0"/>
          <w:sz w:val="21"/>
          <w:szCs w:val="21"/>
          <w:shd w:val="clear" w:fill="FFFFFF"/>
        </w:rPr>
        <w:t xml:space="preserve">3.5 </w:t>
      </w:r>
    </w:p>
    <w:p>
      <w:pPr>
        <w:pStyle w:val="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right="0" w:rightChars="0" w:firstLine="210" w:firstLineChars="100"/>
        <w:jc w:val="both"/>
        <w:textAlignment w:val="auto"/>
        <w:outlineLvl w:val="9"/>
        <w:rPr>
          <w:rFonts w:hint="eastAsia" w:ascii="微软雅黑" w:hAnsi="微软雅黑" w:eastAsia="微软雅黑" w:cs="微软雅黑"/>
          <w:b/>
          <w:bCs/>
          <w:i w:val="0"/>
          <w:caps w:val="0"/>
          <w:color w:val="000000"/>
          <w:spacing w:val="0"/>
          <w:sz w:val="21"/>
          <w:szCs w:val="21"/>
          <w:shd w:val="clear" w:fill="FFFFFF"/>
        </w:rPr>
      </w:pPr>
      <w:r>
        <w:rPr>
          <w:rFonts w:hint="eastAsia" w:ascii="微软雅黑" w:hAnsi="微软雅黑" w:eastAsia="微软雅黑" w:cs="微软雅黑"/>
          <w:b/>
          <w:bCs/>
          <w:i w:val="0"/>
          <w:caps w:val="0"/>
          <w:color w:val="000000"/>
          <w:spacing w:val="0"/>
          <w:sz w:val="21"/>
          <w:szCs w:val="21"/>
          <w:shd w:val="clear" w:fill="FFFFFF"/>
        </w:rPr>
        <w:t>器械相关感染 device-associated infection</w:t>
      </w: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val="0"/>
          <w:i w:val="0"/>
          <w:caps w:val="0"/>
          <w:color w:val="000000"/>
          <w:spacing w:val="0"/>
          <w:sz w:val="21"/>
          <w:szCs w:val="21"/>
          <w:shd w:val="clear" w:fill="FFFFFF"/>
        </w:rPr>
        <w:t>    患者在使用某种相关器械期间或在停止使用某种器械（如呼吸机、导尿管、血管导管等）48h内出现的与该器械相关的感染。如果停止使用相关器械时间超过48h后出现了相关感染，应有证据表明此感染与该器械使用相关，但对器械最短使用时间没有要求。</w:t>
      </w: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bCs/>
          <w:i w:val="0"/>
          <w:caps w:val="0"/>
          <w:color w:val="000000"/>
          <w:spacing w:val="0"/>
          <w:sz w:val="21"/>
          <w:szCs w:val="21"/>
          <w:shd w:val="clear" w:fill="FFFFFF"/>
        </w:rPr>
        <w:t xml:space="preserve">3.6 </w:t>
      </w:r>
    </w:p>
    <w:p>
      <w:pPr>
        <w:pStyle w:val="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right="0" w:rightChars="0" w:firstLine="210" w:firstLineChars="100"/>
        <w:jc w:val="both"/>
        <w:textAlignment w:val="auto"/>
        <w:outlineLvl w:val="9"/>
        <w:rPr>
          <w:rFonts w:hint="eastAsia" w:ascii="微软雅黑" w:hAnsi="微软雅黑" w:eastAsia="微软雅黑" w:cs="微软雅黑"/>
          <w:b/>
          <w:bCs/>
          <w:i w:val="0"/>
          <w:caps w:val="0"/>
          <w:color w:val="000000"/>
          <w:spacing w:val="0"/>
          <w:sz w:val="21"/>
          <w:szCs w:val="21"/>
          <w:shd w:val="clear" w:fill="FFFFFF"/>
        </w:rPr>
      </w:pPr>
      <w:r>
        <w:rPr>
          <w:rFonts w:hint="eastAsia" w:ascii="微软雅黑" w:hAnsi="微软雅黑" w:eastAsia="微软雅黑" w:cs="微软雅黑"/>
          <w:b/>
          <w:bCs/>
          <w:i w:val="0"/>
          <w:caps w:val="0"/>
          <w:color w:val="000000"/>
          <w:spacing w:val="0"/>
          <w:sz w:val="21"/>
          <w:szCs w:val="21"/>
          <w:shd w:val="clear" w:fill="FFFFFF"/>
        </w:rPr>
        <w:t xml:space="preserve">中央导管相关血流感染 </w:t>
      </w:r>
    </w:p>
    <w:p>
      <w:pPr>
        <w:pStyle w:val="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right="0" w:rightChars="0" w:firstLine="210" w:firstLineChars="100"/>
        <w:jc w:val="both"/>
        <w:textAlignment w:val="auto"/>
        <w:outlineLvl w:val="9"/>
        <w:rPr>
          <w:rFonts w:hint="eastAsia" w:ascii="微软雅黑" w:hAnsi="微软雅黑" w:eastAsia="微软雅黑" w:cs="微软雅黑"/>
          <w:b/>
          <w:bCs/>
          <w:i w:val="0"/>
          <w:caps w:val="0"/>
          <w:color w:val="000000"/>
          <w:spacing w:val="0"/>
          <w:sz w:val="21"/>
          <w:szCs w:val="21"/>
          <w:shd w:val="clear" w:fill="FFFFFF"/>
        </w:rPr>
      </w:pPr>
      <w:r>
        <w:rPr>
          <w:rFonts w:hint="eastAsia" w:ascii="微软雅黑" w:hAnsi="微软雅黑" w:eastAsia="微软雅黑" w:cs="微软雅黑"/>
          <w:b/>
          <w:bCs/>
          <w:i w:val="0"/>
          <w:caps w:val="0"/>
          <w:color w:val="000000"/>
          <w:spacing w:val="0"/>
          <w:sz w:val="21"/>
          <w:szCs w:val="21"/>
          <w:shd w:val="clear" w:fill="FFFFFF"/>
        </w:rPr>
        <w:t>central line associated-bloodstream infection；CLABSI</w:t>
      </w:r>
      <w:r>
        <w:rPr>
          <w:rFonts w:hint="eastAsia" w:ascii="微软雅黑" w:hAnsi="微软雅黑" w:eastAsia="微软雅黑" w:cs="微软雅黑"/>
          <w:b/>
          <w:bCs/>
          <w:i w:val="0"/>
          <w:caps w:val="0"/>
          <w:color w:val="000000"/>
          <w:spacing w:val="0"/>
          <w:sz w:val="21"/>
          <w:szCs w:val="21"/>
          <w:shd w:val="clear" w:fill="FFFFFF"/>
        </w:rPr>
        <w:br w:type="textWrapping"/>
      </w:r>
      <w:r>
        <w:rPr>
          <w:rFonts w:hint="eastAsia" w:ascii="微软雅黑" w:hAnsi="微软雅黑" w:eastAsia="微软雅黑" w:cs="微软雅黑"/>
          <w:b w:val="0"/>
          <w:i w:val="0"/>
          <w:caps w:val="0"/>
          <w:color w:val="000000"/>
          <w:spacing w:val="0"/>
          <w:sz w:val="21"/>
          <w:szCs w:val="21"/>
          <w:shd w:val="clear" w:fill="FFFFFF"/>
        </w:rPr>
        <w:t>    患者在留置中央导管期间或拔除中央导管48h内发生的原发性、且与其他部位存在的感染无关的血流感染。</w:t>
      </w: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bCs/>
          <w:i w:val="0"/>
          <w:caps w:val="0"/>
          <w:color w:val="000000"/>
          <w:spacing w:val="0"/>
          <w:sz w:val="21"/>
          <w:szCs w:val="21"/>
          <w:shd w:val="clear" w:fill="FFFFFF"/>
        </w:rPr>
        <w:t xml:space="preserve">3.7 </w:t>
      </w:r>
    </w:p>
    <w:p>
      <w:pPr>
        <w:pStyle w:val="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right="0" w:rightChars="0" w:firstLine="210" w:firstLineChars="100"/>
        <w:jc w:val="both"/>
        <w:textAlignment w:val="auto"/>
        <w:outlineLvl w:val="9"/>
        <w:rPr>
          <w:rFonts w:hint="eastAsia" w:ascii="微软雅黑" w:hAnsi="微软雅黑" w:eastAsia="微软雅黑" w:cs="微软雅黑"/>
          <w:b/>
          <w:bCs/>
          <w:i w:val="0"/>
          <w:caps w:val="0"/>
          <w:color w:val="000000"/>
          <w:spacing w:val="0"/>
          <w:sz w:val="21"/>
          <w:szCs w:val="21"/>
          <w:shd w:val="clear" w:fill="FFFFFF"/>
        </w:rPr>
      </w:pPr>
      <w:r>
        <w:rPr>
          <w:rFonts w:hint="eastAsia" w:ascii="微软雅黑" w:hAnsi="微软雅黑" w:eastAsia="微软雅黑" w:cs="微软雅黑"/>
          <w:b/>
          <w:bCs/>
          <w:i w:val="0"/>
          <w:caps w:val="0"/>
          <w:color w:val="000000"/>
          <w:spacing w:val="0"/>
          <w:sz w:val="21"/>
          <w:szCs w:val="21"/>
          <w:shd w:val="clear" w:fill="FFFFFF"/>
        </w:rPr>
        <w:t>呼吸机相关肺炎 ventilator-associated pneumonia；VAP</w:t>
      </w: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val="0"/>
          <w:i w:val="0"/>
          <w:caps w:val="0"/>
          <w:color w:val="000000"/>
          <w:spacing w:val="0"/>
          <w:sz w:val="21"/>
          <w:szCs w:val="21"/>
          <w:shd w:val="clear" w:fill="FFFFFF"/>
        </w:rPr>
        <w:t>    建立人工气道（气管插管或气管切开）并接受机械通气时所发生的肺炎，包括发生肺炎48h内曾经使用人工气道进行机械通气者。</w:t>
      </w: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bCs/>
          <w:i w:val="0"/>
          <w:caps w:val="0"/>
          <w:color w:val="000000"/>
          <w:spacing w:val="0"/>
          <w:sz w:val="21"/>
          <w:szCs w:val="21"/>
          <w:shd w:val="clear" w:fill="FFFFFF"/>
        </w:rPr>
        <w:t xml:space="preserve">3.8 </w:t>
      </w:r>
    </w:p>
    <w:p>
      <w:pPr>
        <w:pStyle w:val="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right="0" w:rightChars="0" w:firstLine="210" w:firstLineChars="100"/>
        <w:jc w:val="both"/>
        <w:textAlignment w:val="auto"/>
        <w:outlineLvl w:val="9"/>
        <w:rPr>
          <w:rFonts w:hint="eastAsia" w:ascii="微软雅黑" w:hAnsi="微软雅黑" w:eastAsia="微软雅黑" w:cs="微软雅黑"/>
          <w:b/>
          <w:bCs/>
          <w:i w:val="0"/>
          <w:caps w:val="0"/>
          <w:color w:val="000000"/>
          <w:spacing w:val="0"/>
          <w:sz w:val="21"/>
          <w:szCs w:val="21"/>
          <w:shd w:val="clear" w:fill="FFFFFF"/>
        </w:rPr>
      </w:pPr>
      <w:r>
        <w:rPr>
          <w:rFonts w:hint="eastAsia" w:ascii="微软雅黑" w:hAnsi="微软雅黑" w:eastAsia="微软雅黑" w:cs="微软雅黑"/>
          <w:b/>
          <w:bCs/>
          <w:i w:val="0"/>
          <w:caps w:val="0"/>
          <w:color w:val="000000"/>
          <w:spacing w:val="0"/>
          <w:sz w:val="21"/>
          <w:szCs w:val="21"/>
          <w:shd w:val="clear" w:fill="FFFFFF"/>
        </w:rPr>
        <w:t>导尿管相关尿路感染</w:t>
      </w:r>
    </w:p>
    <w:p>
      <w:pPr>
        <w:pStyle w:val="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right="0" w:rightChars="0" w:firstLine="210" w:firstLineChars="100"/>
        <w:jc w:val="both"/>
        <w:textAlignment w:val="auto"/>
        <w:outlineLvl w:val="9"/>
        <w:rPr>
          <w:rFonts w:hint="eastAsia" w:ascii="微软雅黑" w:hAnsi="微软雅黑" w:eastAsia="微软雅黑" w:cs="微软雅黑"/>
          <w:b/>
          <w:bCs/>
          <w:i w:val="0"/>
          <w:caps w:val="0"/>
          <w:color w:val="000000"/>
          <w:spacing w:val="0"/>
          <w:sz w:val="21"/>
          <w:szCs w:val="21"/>
          <w:shd w:val="clear" w:fill="FFFFFF"/>
        </w:rPr>
      </w:pPr>
      <w:r>
        <w:rPr>
          <w:rFonts w:hint="eastAsia" w:ascii="微软雅黑" w:hAnsi="微软雅黑" w:eastAsia="微软雅黑" w:cs="微软雅黑"/>
          <w:b/>
          <w:bCs/>
          <w:i w:val="0"/>
          <w:caps w:val="0"/>
          <w:color w:val="000000"/>
          <w:spacing w:val="0"/>
          <w:sz w:val="21"/>
          <w:szCs w:val="21"/>
          <w:shd w:val="clear" w:fill="FFFFFF"/>
        </w:rPr>
        <w:t xml:space="preserve"> catheter-associated urinary tract infection；CAUTI</w:t>
      </w:r>
      <w:r>
        <w:rPr>
          <w:rFonts w:hint="eastAsia" w:ascii="微软雅黑" w:hAnsi="微软雅黑" w:eastAsia="微软雅黑" w:cs="微软雅黑"/>
          <w:b/>
          <w:bCs/>
          <w:i w:val="0"/>
          <w:caps w:val="0"/>
          <w:color w:val="000000"/>
          <w:spacing w:val="0"/>
          <w:sz w:val="21"/>
          <w:szCs w:val="21"/>
          <w:shd w:val="clear" w:fill="FFFFFF"/>
        </w:rPr>
        <w:br w:type="textWrapping"/>
      </w:r>
      <w:r>
        <w:rPr>
          <w:rFonts w:hint="eastAsia" w:ascii="微软雅黑" w:hAnsi="微软雅黑" w:eastAsia="微软雅黑" w:cs="微软雅黑"/>
          <w:b w:val="0"/>
          <w:i w:val="0"/>
          <w:caps w:val="0"/>
          <w:color w:val="000000"/>
          <w:spacing w:val="0"/>
          <w:sz w:val="21"/>
          <w:szCs w:val="21"/>
          <w:shd w:val="clear" w:fill="FFFFFF"/>
        </w:rPr>
        <w:t>    患者留置导尿管期间或拔除导尿管后48h内发生的尿路感染。</w:t>
      </w: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bCs/>
          <w:i w:val="0"/>
          <w:caps w:val="0"/>
          <w:color w:val="000000"/>
          <w:spacing w:val="0"/>
          <w:sz w:val="21"/>
          <w:szCs w:val="21"/>
          <w:shd w:val="clear" w:fill="FFFFFF"/>
        </w:rPr>
        <w:t xml:space="preserve">3.9 </w:t>
      </w:r>
    </w:p>
    <w:p>
      <w:pPr>
        <w:pStyle w:val="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right="0" w:rightChars="0" w:firstLine="210" w:firstLineChars="100"/>
        <w:jc w:val="both"/>
        <w:textAlignment w:val="auto"/>
        <w:outlineLvl w:val="9"/>
        <w:rPr>
          <w:rFonts w:hint="eastAsia" w:ascii="微软雅黑" w:hAnsi="微软雅黑" w:eastAsia="微软雅黑" w:cs="微软雅黑"/>
          <w:b w:val="0"/>
          <w:i w:val="0"/>
          <w:caps w:val="0"/>
          <w:color w:val="000000"/>
          <w:spacing w:val="0"/>
          <w:sz w:val="21"/>
          <w:szCs w:val="21"/>
          <w:shd w:val="clear" w:fill="FFFFFF"/>
        </w:rPr>
      </w:pPr>
      <w:r>
        <w:rPr>
          <w:rFonts w:hint="eastAsia" w:ascii="微软雅黑" w:hAnsi="微软雅黑" w:eastAsia="微软雅黑" w:cs="微软雅黑"/>
          <w:b/>
          <w:bCs/>
          <w:i w:val="0"/>
          <w:caps w:val="0"/>
          <w:color w:val="000000"/>
          <w:spacing w:val="0"/>
          <w:sz w:val="21"/>
          <w:szCs w:val="21"/>
          <w:shd w:val="clear" w:fill="FFFFFF"/>
        </w:rPr>
        <w:t>医院感染暴发 healthcare-associated infection outbreak</w:t>
      </w:r>
      <w:r>
        <w:rPr>
          <w:rFonts w:hint="eastAsia" w:ascii="微软雅黑" w:hAnsi="微软雅黑" w:eastAsia="微软雅黑" w:cs="微软雅黑"/>
          <w:b/>
          <w:bCs/>
          <w:i w:val="0"/>
          <w:caps w:val="0"/>
          <w:color w:val="000000"/>
          <w:spacing w:val="0"/>
          <w:sz w:val="21"/>
          <w:szCs w:val="21"/>
          <w:shd w:val="clear" w:fill="FFFFFF"/>
        </w:rPr>
        <w:br w:type="textWrapping"/>
      </w:r>
      <w:r>
        <w:rPr>
          <w:rFonts w:hint="eastAsia" w:ascii="微软雅黑" w:hAnsi="微软雅黑" w:eastAsia="微软雅黑" w:cs="微软雅黑"/>
          <w:b w:val="0"/>
          <w:i w:val="0"/>
          <w:caps w:val="0"/>
          <w:color w:val="000000"/>
          <w:spacing w:val="0"/>
          <w:sz w:val="21"/>
          <w:szCs w:val="21"/>
          <w:shd w:val="clear" w:fill="FFFFFF"/>
        </w:rPr>
        <w:t>    在医疗机构或其科室患者中，短时间内发生3例以上同种同源感染病例的现象。</w:t>
      </w:r>
    </w:p>
    <w:p>
      <w:pPr>
        <w:pStyle w:val="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outlineLvl w:val="9"/>
        <w:rPr>
          <w:rFonts w:hint="eastAsia" w:ascii="微软雅黑" w:hAnsi="微软雅黑" w:eastAsia="微软雅黑" w:cs="微软雅黑"/>
          <w:b w:val="0"/>
          <w:i w:val="0"/>
          <w:caps w:val="0"/>
          <w:color w:val="000000"/>
          <w:spacing w:val="0"/>
          <w:sz w:val="21"/>
          <w:szCs w:val="21"/>
          <w:shd w:val="clear" w:fill="FFFFFF"/>
        </w:rPr>
      </w:pP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bCs/>
          <w:i w:val="0"/>
          <w:caps w:val="0"/>
          <w:color w:val="000000"/>
          <w:spacing w:val="0"/>
          <w:sz w:val="21"/>
          <w:szCs w:val="21"/>
          <w:shd w:val="clear" w:fill="FFFFFF"/>
        </w:rPr>
        <w:t>4 医院感染预防与控制的基本要求</w:t>
      </w:r>
    </w:p>
    <w:p>
      <w:pPr>
        <w:pStyle w:val="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outlineLvl w:val="9"/>
        <w:rPr>
          <w:rFonts w:hint="eastAsia" w:ascii="微软雅黑" w:hAnsi="微软雅黑" w:eastAsia="微软雅黑" w:cs="微软雅黑"/>
          <w:b w:val="0"/>
          <w:i w:val="0"/>
          <w:caps w:val="0"/>
          <w:color w:val="000000"/>
          <w:spacing w:val="0"/>
          <w:sz w:val="21"/>
          <w:szCs w:val="21"/>
          <w:shd w:val="clear" w:fill="FFFFFF"/>
        </w:rPr>
      </w:pP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val="0"/>
          <w:i w:val="0"/>
          <w:caps w:val="0"/>
          <w:color w:val="000000"/>
          <w:spacing w:val="0"/>
          <w:sz w:val="21"/>
          <w:szCs w:val="21"/>
          <w:shd w:val="clear" w:fill="FFFFFF"/>
        </w:rPr>
        <w:t>4.1 ICU应建立由科主任、护士长与兼职感控人员等组成的医院感染管理小组，全面负责本科室医院感染管理工作。</w:t>
      </w: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val="0"/>
          <w:i w:val="0"/>
          <w:caps w:val="0"/>
          <w:color w:val="000000"/>
          <w:spacing w:val="0"/>
          <w:sz w:val="21"/>
          <w:szCs w:val="21"/>
          <w:shd w:val="clear" w:fill="FFFFFF"/>
        </w:rPr>
        <w:t>4.2 应制定并不断完善ICU医院感染管理相关规章制度，并落实于诊疗、护理工作实践中。</w:t>
      </w: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val="0"/>
          <w:i w:val="0"/>
          <w:caps w:val="0"/>
          <w:color w:val="000000"/>
          <w:spacing w:val="0"/>
          <w:sz w:val="21"/>
          <w:szCs w:val="21"/>
          <w:shd w:val="clear" w:fill="FFFFFF"/>
        </w:rPr>
        <w:t>4.3 应定期研究ICU医院感染预防与控制工作存在的问题和改进方案。</w:t>
      </w: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val="0"/>
          <w:i w:val="0"/>
          <w:caps w:val="0"/>
          <w:color w:val="000000"/>
          <w:spacing w:val="0"/>
          <w:sz w:val="21"/>
          <w:szCs w:val="21"/>
          <w:shd w:val="clear" w:fill="FFFFFF"/>
        </w:rPr>
        <w:t>4.4 医院感染管理专职人员应对ICU医院感染预防与控制措施落实情况进行督查，做好相关记录，并及时反馈检查结果。</w:t>
      </w: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val="0"/>
          <w:i w:val="0"/>
          <w:caps w:val="0"/>
          <w:color w:val="000000"/>
          <w:spacing w:val="0"/>
          <w:sz w:val="21"/>
          <w:szCs w:val="21"/>
          <w:shd w:val="clear" w:fill="FFFFFF"/>
        </w:rPr>
        <w:t>4.5 应针对ICU医院感染特点建立人员岗位培训和继续教育制度。所有工作人员，包括医生、护士、进修人员、实习学生、保洁人员等，应接受医院感染预防与控制相关知识和技能的培训。</w:t>
      </w: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val="0"/>
          <w:i w:val="0"/>
          <w:caps w:val="0"/>
          <w:color w:val="000000"/>
          <w:spacing w:val="0"/>
          <w:sz w:val="21"/>
          <w:szCs w:val="21"/>
          <w:shd w:val="clear" w:fill="FFFFFF"/>
        </w:rPr>
        <w:t>4.6 抗菌药物的应用和管理应遵循国家相关法规、文件及指导原则。</w:t>
      </w: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val="0"/>
          <w:i w:val="0"/>
          <w:caps w:val="0"/>
          <w:color w:val="000000"/>
          <w:spacing w:val="0"/>
          <w:sz w:val="21"/>
          <w:szCs w:val="21"/>
          <w:shd w:val="clear" w:fill="FFFFFF"/>
        </w:rPr>
        <w:t>4.7 医疗废物的处置应遵循《医疗废物管理条例》、《医疗卫生机构医疗废物管埋办法》和《医疗废物分类目录》的有关规定。</w:t>
      </w: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val="0"/>
          <w:i w:val="0"/>
          <w:caps w:val="0"/>
          <w:color w:val="000000"/>
          <w:spacing w:val="0"/>
          <w:sz w:val="21"/>
          <w:szCs w:val="21"/>
          <w:shd w:val="clear" w:fill="FFFFFF"/>
        </w:rPr>
        <w:t>4.8 医务人员应向患者家属宣讲医院感染预防和控制的相关规定。</w:t>
      </w:r>
    </w:p>
    <w:p>
      <w:pPr>
        <w:pStyle w:val="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outlineLvl w:val="9"/>
        <w:rPr>
          <w:rFonts w:hint="eastAsia" w:ascii="微软雅黑" w:hAnsi="微软雅黑" w:eastAsia="微软雅黑" w:cs="微软雅黑"/>
          <w:b w:val="0"/>
          <w:i w:val="0"/>
          <w:caps w:val="0"/>
          <w:color w:val="000000"/>
          <w:spacing w:val="0"/>
          <w:sz w:val="21"/>
          <w:szCs w:val="21"/>
          <w:shd w:val="clear" w:fill="FFFFFF"/>
        </w:rPr>
      </w:pP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bCs/>
          <w:i w:val="0"/>
          <w:caps w:val="0"/>
          <w:color w:val="000000"/>
          <w:spacing w:val="0"/>
          <w:sz w:val="21"/>
          <w:szCs w:val="21"/>
          <w:shd w:val="clear" w:fill="FFFFFF"/>
        </w:rPr>
        <w:t>5 建筑布局、必要设施及管理要求</w:t>
      </w:r>
    </w:p>
    <w:p>
      <w:pPr>
        <w:pStyle w:val="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outlineLvl w:val="9"/>
        <w:rPr>
          <w:rFonts w:hint="eastAsia" w:ascii="微软雅黑" w:hAnsi="微软雅黑" w:eastAsia="微软雅黑" w:cs="微软雅黑"/>
          <w:b w:val="0"/>
          <w:i w:val="0"/>
          <w:caps w:val="0"/>
          <w:color w:val="000000"/>
          <w:spacing w:val="0"/>
          <w:sz w:val="21"/>
          <w:szCs w:val="21"/>
          <w:shd w:val="clear" w:fill="FFFFFF"/>
        </w:rPr>
      </w:pP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val="0"/>
          <w:i w:val="0"/>
          <w:caps w:val="0"/>
          <w:color w:val="000000"/>
          <w:spacing w:val="0"/>
          <w:sz w:val="21"/>
          <w:szCs w:val="21"/>
          <w:shd w:val="clear" w:fill="FFFFFF"/>
        </w:rPr>
        <w:t>5.1 ICU应位于方便患者转运、检查和治疗的区域。</w:t>
      </w: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val="0"/>
          <w:i w:val="0"/>
          <w:caps w:val="0"/>
          <w:color w:val="000000"/>
          <w:spacing w:val="0"/>
          <w:sz w:val="21"/>
          <w:szCs w:val="21"/>
          <w:shd w:val="clear" w:fill="FFFFFF"/>
        </w:rPr>
        <w:t>5.2 ICU整体布局应以洁污分开为原则，医疗区域、医疗辅助用房区域、污物处理区域等应相对独立。</w:t>
      </w: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val="0"/>
          <w:i w:val="0"/>
          <w:caps w:val="0"/>
          <w:color w:val="000000"/>
          <w:spacing w:val="0"/>
          <w:sz w:val="21"/>
          <w:szCs w:val="21"/>
          <w:shd w:val="clear" w:fill="FFFFFF"/>
        </w:rPr>
        <w:t>5.3 床单元使用面积应不少于15m2，床间距应大于1m。</w:t>
      </w: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val="0"/>
          <w:i w:val="0"/>
          <w:caps w:val="0"/>
          <w:color w:val="000000"/>
          <w:spacing w:val="0"/>
          <w:sz w:val="21"/>
          <w:szCs w:val="21"/>
          <w:shd w:val="clear" w:fill="FFFFFF"/>
        </w:rPr>
        <w:t>5.4 ICU内应至少配备1个单间病室（房），使用面积应不少于18m2。</w:t>
      </w: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val="0"/>
          <w:i w:val="0"/>
          <w:caps w:val="0"/>
          <w:color w:val="000000"/>
          <w:spacing w:val="0"/>
          <w:sz w:val="21"/>
          <w:szCs w:val="21"/>
          <w:shd w:val="clear" w:fill="FFFFFF"/>
        </w:rPr>
        <w:t>5.5 应具备良好的通风、采光条件。医疗区域内的温度应维持在24℃±1.5℃，相对湿度应维持在30%-60%。</w:t>
      </w: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val="0"/>
          <w:i w:val="0"/>
          <w:caps w:val="0"/>
          <w:color w:val="000000"/>
          <w:spacing w:val="0"/>
          <w:sz w:val="21"/>
          <w:szCs w:val="21"/>
          <w:shd w:val="clear" w:fill="FFFFFF"/>
        </w:rPr>
        <w:t>5.6 装饰应遵循不产尘、不积尘、耐腐蚀、防潮防霉、防静电、容易清洁和消毒的原则。</w:t>
      </w: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val="0"/>
          <w:i w:val="0"/>
          <w:caps w:val="0"/>
          <w:color w:val="000000"/>
          <w:spacing w:val="0"/>
          <w:sz w:val="21"/>
          <w:szCs w:val="21"/>
          <w:shd w:val="clear" w:fill="FFFFFF"/>
        </w:rPr>
        <w:t>5.7 不应在室内摆放干花、鲜花或盆栽植物。</w:t>
      </w:r>
    </w:p>
    <w:p>
      <w:pPr>
        <w:pStyle w:val="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outlineLvl w:val="9"/>
        <w:rPr>
          <w:rFonts w:hint="eastAsia" w:ascii="微软雅黑" w:hAnsi="微软雅黑" w:eastAsia="微软雅黑" w:cs="微软雅黑"/>
          <w:b w:val="0"/>
          <w:i w:val="0"/>
          <w:caps w:val="0"/>
          <w:color w:val="000000"/>
          <w:spacing w:val="0"/>
          <w:sz w:val="21"/>
          <w:szCs w:val="21"/>
          <w:shd w:val="clear" w:fill="FFFFFF"/>
        </w:rPr>
      </w:pP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bCs/>
          <w:i w:val="0"/>
          <w:caps w:val="0"/>
          <w:color w:val="000000"/>
          <w:spacing w:val="0"/>
          <w:sz w:val="21"/>
          <w:szCs w:val="21"/>
          <w:shd w:val="clear" w:fill="FFFFFF"/>
        </w:rPr>
        <w:t>6 人员管理</w:t>
      </w:r>
    </w:p>
    <w:p>
      <w:pPr>
        <w:pStyle w:val="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168" w:lineRule="auto"/>
        <w:ind w:left="0" w:leftChars="0" w:right="0" w:rightChars="0" w:firstLine="0" w:firstLineChars="0"/>
        <w:jc w:val="left"/>
        <w:textAlignment w:val="auto"/>
        <w:outlineLvl w:val="9"/>
        <w:rPr>
          <w:rFonts w:hint="eastAsia" w:ascii="微软雅黑" w:hAnsi="微软雅黑" w:eastAsia="微软雅黑" w:cs="微软雅黑"/>
          <w:b w:val="0"/>
          <w:i w:val="0"/>
          <w:caps w:val="0"/>
          <w:color w:val="000000"/>
          <w:spacing w:val="0"/>
          <w:sz w:val="21"/>
          <w:szCs w:val="21"/>
          <w:shd w:val="clear" w:fill="FFFFFF"/>
        </w:rPr>
      </w:pP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val="0"/>
          <w:i w:val="0"/>
          <w:caps w:val="0"/>
          <w:color w:val="000000"/>
          <w:spacing w:val="0"/>
          <w:sz w:val="21"/>
          <w:szCs w:val="21"/>
          <w:shd w:val="clear" w:fill="FFFFFF"/>
        </w:rPr>
        <w:t>6.1 医务人员的管理要求</w:t>
      </w: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val="0"/>
          <w:i w:val="0"/>
          <w:caps w:val="0"/>
          <w:color w:val="000000"/>
          <w:spacing w:val="0"/>
          <w:sz w:val="21"/>
          <w:szCs w:val="21"/>
          <w:shd w:val="clear" w:fill="FFFFFF"/>
        </w:rPr>
        <w:t>6.1.1 ICU应配备足够数量、受过专门训练、具备独立工作能力的专业医务人员，ICU专业医务人员应掌握重症医学的基本理论、基础知识和基本操作技术，掌握医院感染预防与控制知识和技能。护士人数与实际床位数之比应不低于3:1。</w:t>
      </w: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val="0"/>
          <w:i w:val="0"/>
          <w:caps w:val="0"/>
          <w:color w:val="000000"/>
          <w:spacing w:val="0"/>
          <w:sz w:val="21"/>
          <w:szCs w:val="21"/>
          <w:shd w:val="clear" w:fill="FFFFFF"/>
        </w:rPr>
        <w:t>6.1.2 护理多重耐药菌感染或定植患者时，宜分组进行，人员相对固定。</w:t>
      </w: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val="0"/>
          <w:i w:val="0"/>
          <w:caps w:val="0"/>
          <w:color w:val="000000"/>
          <w:spacing w:val="0"/>
          <w:sz w:val="21"/>
          <w:szCs w:val="21"/>
          <w:shd w:val="clear" w:fill="FFFFFF"/>
        </w:rPr>
        <w:t>6.1.3 患有呼吸道感染、腹泻等感染性疾病的医务人员，应避免直接接触患者。</w:t>
      </w:r>
    </w:p>
    <w:p>
      <w:pPr>
        <w:pStyle w:val="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outlineLvl w:val="9"/>
        <w:rPr>
          <w:rFonts w:hint="eastAsia" w:ascii="微软雅黑" w:hAnsi="微软雅黑" w:eastAsia="微软雅黑" w:cs="微软雅黑"/>
          <w:b w:val="0"/>
          <w:i w:val="0"/>
          <w:caps w:val="0"/>
          <w:color w:val="000000"/>
          <w:spacing w:val="0"/>
          <w:sz w:val="21"/>
          <w:szCs w:val="21"/>
          <w:shd w:val="clear" w:fill="FFFFFF"/>
        </w:rPr>
      </w:pP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bCs/>
          <w:i w:val="0"/>
          <w:caps w:val="0"/>
          <w:color w:val="000000"/>
          <w:spacing w:val="0"/>
          <w:sz w:val="21"/>
          <w:szCs w:val="21"/>
          <w:shd w:val="clear" w:fill="FFFFFF"/>
        </w:rPr>
        <w:t>6.2 医务人员的职业防护</w:t>
      </w: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val="0"/>
          <w:i w:val="0"/>
          <w:caps w:val="0"/>
          <w:color w:val="000000"/>
          <w:spacing w:val="0"/>
          <w:sz w:val="21"/>
          <w:szCs w:val="21"/>
          <w:shd w:val="clear" w:fill="FFFFFF"/>
        </w:rPr>
        <w:t>6.2.1 医务人员应采取标准预防，防护措施应符合WS/T 311的要求。</w:t>
      </w: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val="0"/>
          <w:i w:val="0"/>
          <w:caps w:val="0"/>
          <w:color w:val="000000"/>
          <w:spacing w:val="0"/>
          <w:sz w:val="21"/>
          <w:szCs w:val="21"/>
          <w:shd w:val="clear" w:fill="FFFFFF"/>
        </w:rPr>
        <w:t>6.2.2 ICU应配备足量的、方便取用的个人防护用品，如医用口罩、帽子、手套、护目镜、防护面罩、隔离衣等 。</w:t>
      </w: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val="0"/>
          <w:i w:val="0"/>
          <w:caps w:val="0"/>
          <w:color w:val="000000"/>
          <w:spacing w:val="0"/>
          <w:sz w:val="21"/>
          <w:szCs w:val="21"/>
          <w:shd w:val="clear" w:fill="FFFFFF"/>
        </w:rPr>
        <w:t>6.2.3 医务人员应掌握防护用品的正确使用方法。</w:t>
      </w: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val="0"/>
          <w:i w:val="0"/>
          <w:caps w:val="0"/>
          <w:color w:val="000000"/>
          <w:spacing w:val="0"/>
          <w:sz w:val="21"/>
          <w:szCs w:val="21"/>
          <w:shd w:val="clear" w:fill="FFFFFF"/>
        </w:rPr>
        <w:t>6.2.4 应保持工作服的清洁。</w:t>
      </w: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val="0"/>
          <w:i w:val="0"/>
          <w:caps w:val="0"/>
          <w:color w:val="000000"/>
          <w:spacing w:val="0"/>
          <w:sz w:val="21"/>
          <w:szCs w:val="21"/>
          <w:shd w:val="clear" w:fill="FFFFFF"/>
        </w:rPr>
        <w:t>6.2.5 进入ICU可不更鞋，必要时可穿鞋套或更换专用鞋。</w:t>
      </w: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val="0"/>
          <w:i w:val="0"/>
          <w:caps w:val="0"/>
          <w:color w:val="000000"/>
          <w:spacing w:val="0"/>
          <w:sz w:val="21"/>
          <w:szCs w:val="21"/>
          <w:shd w:val="clear" w:fill="FFFFFF"/>
        </w:rPr>
        <w:t>6.2.6 乙肝表面抗体阴性者，上岗前宜注射乙肝疫苗。</w:t>
      </w:r>
      <w:r>
        <w:rPr>
          <w:rFonts w:hint="eastAsia" w:ascii="微软雅黑" w:hAnsi="微软雅黑" w:eastAsia="微软雅黑" w:cs="微软雅黑"/>
          <w:b w:val="0"/>
          <w:i w:val="0"/>
          <w:caps w:val="0"/>
          <w:color w:val="000000"/>
          <w:spacing w:val="0"/>
          <w:sz w:val="21"/>
          <w:szCs w:val="21"/>
          <w:shd w:val="clear" w:fill="FFFFFF"/>
        </w:rPr>
        <w:br w:type="textWrapping"/>
      </w:r>
    </w:p>
    <w:p>
      <w:pPr>
        <w:pStyle w:val="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outlineLvl w:val="9"/>
        <w:rPr>
          <w:rFonts w:hint="eastAsia" w:ascii="微软雅黑" w:hAnsi="微软雅黑" w:eastAsia="微软雅黑" w:cs="微软雅黑"/>
          <w:b w:val="0"/>
          <w:i w:val="0"/>
          <w:caps w:val="0"/>
          <w:color w:val="000000"/>
          <w:spacing w:val="0"/>
          <w:sz w:val="21"/>
          <w:szCs w:val="21"/>
          <w:shd w:val="clear" w:fill="FFFFFF"/>
        </w:rPr>
      </w:pPr>
      <w:r>
        <w:rPr>
          <w:rFonts w:hint="eastAsia" w:ascii="微软雅黑" w:hAnsi="微软雅黑" w:eastAsia="微软雅黑" w:cs="微软雅黑"/>
          <w:b/>
          <w:bCs/>
          <w:i w:val="0"/>
          <w:caps w:val="0"/>
          <w:color w:val="000000"/>
          <w:spacing w:val="0"/>
          <w:sz w:val="21"/>
          <w:szCs w:val="21"/>
          <w:shd w:val="clear" w:fill="FFFFFF"/>
        </w:rPr>
        <w:t>6.3 患者的安置与隔离</w:t>
      </w: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val="0"/>
          <w:i w:val="0"/>
          <w:caps w:val="0"/>
          <w:color w:val="000000"/>
          <w:spacing w:val="0"/>
          <w:sz w:val="21"/>
          <w:szCs w:val="21"/>
          <w:shd w:val="clear" w:fill="FFFFFF"/>
        </w:rPr>
        <w:t>6.3.1 患者的安置与隔离应遵循以下原则：</w:t>
      </w: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val="0"/>
          <w:i w:val="0"/>
          <w:caps w:val="0"/>
          <w:color w:val="000000"/>
          <w:spacing w:val="0"/>
          <w:sz w:val="21"/>
          <w:szCs w:val="21"/>
          <w:shd w:val="clear" w:fill="FFFFFF"/>
        </w:rPr>
        <w:t>    a）应将感染、疑似感染与非感染患者分区安置；</w:t>
      </w: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val="0"/>
          <w:i w:val="0"/>
          <w:caps w:val="0"/>
          <w:color w:val="000000"/>
          <w:spacing w:val="0"/>
          <w:sz w:val="21"/>
          <w:szCs w:val="21"/>
          <w:shd w:val="clear" w:fill="FFFFFF"/>
        </w:rPr>
        <w:t>    b）在标准预防的基础上，应根据疾病的传播途径（接触传播、飞沫传播、空气传播），采取相应的隔离与预防措施。</w:t>
      </w: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val="0"/>
          <w:i w:val="0"/>
          <w:caps w:val="0"/>
          <w:color w:val="000000"/>
          <w:spacing w:val="0"/>
          <w:sz w:val="21"/>
          <w:szCs w:val="21"/>
          <w:shd w:val="clear" w:fill="FFFFFF"/>
        </w:rPr>
        <w:t>6.3.2 多重耐药菌、泛耐药菌感染或定植患者，宜单间隔离；如隔离房间不足，可将同类耐药菌感染或定植患者集中安置，并设醒目的标识。</w:t>
      </w:r>
      <w:r>
        <w:rPr>
          <w:rFonts w:hint="eastAsia" w:ascii="微软雅黑" w:hAnsi="微软雅黑" w:eastAsia="微软雅黑" w:cs="微软雅黑"/>
          <w:b w:val="0"/>
          <w:i w:val="0"/>
          <w:caps w:val="0"/>
          <w:color w:val="000000"/>
          <w:spacing w:val="0"/>
          <w:sz w:val="21"/>
          <w:szCs w:val="21"/>
          <w:shd w:val="clear" w:fill="FFFFFF"/>
        </w:rPr>
        <w:br w:type="textWrapping"/>
      </w:r>
    </w:p>
    <w:p>
      <w:pPr>
        <w:pStyle w:val="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outlineLvl w:val="9"/>
        <w:rPr>
          <w:rFonts w:hint="eastAsia" w:ascii="微软雅黑" w:hAnsi="微软雅黑" w:eastAsia="微软雅黑" w:cs="微软雅黑"/>
          <w:b w:val="0"/>
          <w:i w:val="0"/>
          <w:caps w:val="0"/>
          <w:color w:val="000000"/>
          <w:spacing w:val="0"/>
          <w:sz w:val="21"/>
          <w:szCs w:val="21"/>
          <w:shd w:val="clear" w:fill="FFFFFF"/>
        </w:rPr>
      </w:pPr>
      <w:r>
        <w:rPr>
          <w:rFonts w:hint="eastAsia" w:ascii="微软雅黑" w:hAnsi="微软雅黑" w:eastAsia="微软雅黑" w:cs="微软雅黑"/>
          <w:b/>
          <w:bCs/>
          <w:i w:val="0"/>
          <w:caps w:val="0"/>
          <w:color w:val="000000"/>
          <w:spacing w:val="0"/>
          <w:sz w:val="21"/>
          <w:szCs w:val="21"/>
          <w:shd w:val="clear" w:fill="FFFFFF"/>
        </w:rPr>
        <w:t>6.4 探视者的管理</w:t>
      </w: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val="0"/>
          <w:i w:val="0"/>
          <w:caps w:val="0"/>
          <w:color w:val="000000"/>
          <w:spacing w:val="0"/>
          <w:sz w:val="21"/>
          <w:szCs w:val="21"/>
          <w:shd w:val="clear" w:fill="FFFFFF"/>
        </w:rPr>
        <w:t>6.4.1 应明示探视时间，限制探视者人数。</w:t>
      </w: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val="0"/>
          <w:i w:val="0"/>
          <w:caps w:val="0"/>
          <w:color w:val="000000"/>
          <w:spacing w:val="0"/>
          <w:sz w:val="21"/>
          <w:szCs w:val="21"/>
          <w:shd w:val="clear" w:fill="FFFFFF"/>
        </w:rPr>
        <w:t>6.4.2 探视者进入ICU宜穿专用探视服。探视服专床专用，探视日结束后清洗消毒。</w:t>
      </w: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val="0"/>
          <w:i w:val="0"/>
          <w:caps w:val="0"/>
          <w:color w:val="000000"/>
          <w:spacing w:val="0"/>
          <w:sz w:val="21"/>
          <w:szCs w:val="21"/>
          <w:shd w:val="clear" w:fill="FFFFFF"/>
        </w:rPr>
        <w:t>6.4.3 探视者进入ICU可不更鞋，必要时可穿鞋套或更换专用鞋。</w:t>
      </w: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val="0"/>
          <w:i w:val="0"/>
          <w:caps w:val="0"/>
          <w:color w:val="000000"/>
          <w:spacing w:val="0"/>
          <w:sz w:val="21"/>
          <w:szCs w:val="21"/>
          <w:shd w:val="clear" w:fill="FFFFFF"/>
        </w:rPr>
        <w:t>6.4.4 探视呼吸道感染患者时，探视者应遵循WS/T 311的要求进行防护。</w:t>
      </w: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val="0"/>
          <w:i w:val="0"/>
          <w:caps w:val="0"/>
          <w:color w:val="000000"/>
          <w:spacing w:val="0"/>
          <w:sz w:val="21"/>
          <w:szCs w:val="21"/>
          <w:shd w:val="clear" w:fill="FFFFFF"/>
        </w:rPr>
        <w:t>6.4.5 应谢绝患有呼吸道感染性疾病的探视者。</w:t>
      </w:r>
      <w:r>
        <w:rPr>
          <w:rFonts w:hint="eastAsia" w:ascii="微软雅黑" w:hAnsi="微软雅黑" w:eastAsia="微软雅黑" w:cs="微软雅黑"/>
          <w:b w:val="0"/>
          <w:i w:val="0"/>
          <w:caps w:val="0"/>
          <w:color w:val="000000"/>
          <w:spacing w:val="0"/>
          <w:sz w:val="21"/>
          <w:szCs w:val="21"/>
          <w:shd w:val="clear" w:fill="FFFFFF"/>
        </w:rPr>
        <w:br w:type="textWrapping"/>
      </w:r>
    </w:p>
    <w:p>
      <w:pPr>
        <w:pStyle w:val="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outlineLvl w:val="9"/>
        <w:rPr>
          <w:rFonts w:hint="eastAsia" w:ascii="微软雅黑" w:hAnsi="微软雅黑" w:eastAsia="微软雅黑" w:cs="微软雅黑"/>
          <w:b/>
          <w:bCs/>
          <w:i w:val="0"/>
          <w:caps w:val="0"/>
          <w:color w:val="000000"/>
          <w:spacing w:val="0"/>
          <w:sz w:val="21"/>
          <w:szCs w:val="21"/>
          <w:shd w:val="clear" w:fill="FFFFFF"/>
        </w:rPr>
      </w:pPr>
      <w:r>
        <w:rPr>
          <w:rFonts w:hint="eastAsia" w:ascii="微软雅黑" w:hAnsi="微软雅黑" w:eastAsia="微软雅黑" w:cs="微软雅黑"/>
          <w:b/>
          <w:bCs/>
          <w:i w:val="0"/>
          <w:caps w:val="0"/>
          <w:color w:val="000000"/>
          <w:spacing w:val="0"/>
          <w:sz w:val="21"/>
          <w:szCs w:val="21"/>
          <w:shd w:val="clear" w:fill="FFFFFF"/>
        </w:rPr>
        <w:t>7 医院感染的监测</w:t>
      </w:r>
    </w:p>
    <w:p>
      <w:pPr>
        <w:pStyle w:val="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outlineLvl w:val="9"/>
        <w:rPr>
          <w:rFonts w:hint="eastAsia" w:ascii="微软雅黑" w:hAnsi="微软雅黑" w:eastAsia="微软雅黑" w:cs="微软雅黑"/>
          <w:b w:val="0"/>
          <w:i w:val="0"/>
          <w:caps w:val="0"/>
          <w:color w:val="000000"/>
          <w:spacing w:val="0"/>
          <w:sz w:val="21"/>
          <w:szCs w:val="21"/>
          <w:shd w:val="clear" w:fill="FFFFFF"/>
        </w:rPr>
      </w:pP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val="0"/>
          <w:i w:val="0"/>
          <w:caps w:val="0"/>
          <w:color w:val="000000"/>
          <w:spacing w:val="0"/>
          <w:sz w:val="21"/>
          <w:szCs w:val="21"/>
          <w:shd w:val="clear" w:fill="FFFFFF"/>
        </w:rPr>
        <w:t>7.1 应常规监测ICU患者医院感染发病率、感染部位构成比、病原微生物等，做好医院感染监测相关信息的记录。监测内容与方法应遵循WS/T 312的要求。</w:t>
      </w: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val="0"/>
          <w:i w:val="0"/>
          <w:caps w:val="0"/>
          <w:color w:val="000000"/>
          <w:spacing w:val="0"/>
          <w:sz w:val="21"/>
          <w:szCs w:val="21"/>
          <w:shd w:val="clear" w:fill="FFFFFF"/>
        </w:rPr>
        <w:t>7.2 应积极开展目标性监测，包括呼吸机相关肺炎（VAP）、血管导管相关血流感染（CLBSL）、导尿管相关尿路感染（CAUTI）、多重耐药菌监测，对于疑似感染患者，应采集相应标本做微生物检验和药敏试验。具体方法参照WS/T 312的要求。</w:t>
      </w: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val="0"/>
          <w:i w:val="0"/>
          <w:caps w:val="0"/>
          <w:color w:val="000000"/>
          <w:spacing w:val="0"/>
          <w:sz w:val="21"/>
          <w:szCs w:val="21"/>
          <w:shd w:val="clear" w:fill="FFFFFF"/>
        </w:rPr>
        <w:t>7.3 早期识别医院感染暴发，实施有效的干预措施，具体如下：</w:t>
      </w: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val="0"/>
          <w:i w:val="0"/>
          <w:caps w:val="0"/>
          <w:color w:val="000000"/>
          <w:spacing w:val="0"/>
          <w:sz w:val="21"/>
          <w:szCs w:val="21"/>
          <w:shd w:val="clear" w:fill="FFFFFF"/>
        </w:rPr>
        <w:t>    a）应制定医院感染暴发报告制度，医院感染暴发或疑似暴发时应及时报告相关部门；</w:t>
      </w: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val="0"/>
          <w:i w:val="0"/>
          <w:caps w:val="0"/>
          <w:color w:val="000000"/>
          <w:spacing w:val="0"/>
          <w:sz w:val="21"/>
          <w:szCs w:val="21"/>
          <w:shd w:val="clear" w:fill="FFFFFF"/>
        </w:rPr>
        <w:t>    b）应通过收集病例资料、流行病学调查、微生物检验，分析确定可能的传播途径，据此制定并采取相应的控制措施；</w:t>
      </w: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val="0"/>
          <w:i w:val="0"/>
          <w:caps w:val="0"/>
          <w:color w:val="000000"/>
          <w:spacing w:val="0"/>
          <w:sz w:val="21"/>
          <w:szCs w:val="21"/>
          <w:shd w:val="clear" w:fill="FFFFFF"/>
        </w:rPr>
        <w:t>    c）对疑有某种微生物感染的聚集性发生时，宜做菌种的同源性鉴定，以确定是否暴发。</w:t>
      </w: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val="0"/>
          <w:i w:val="0"/>
          <w:caps w:val="0"/>
          <w:color w:val="000000"/>
          <w:spacing w:val="0"/>
          <w:sz w:val="21"/>
          <w:szCs w:val="21"/>
          <w:shd w:val="clear" w:fill="FFFFFF"/>
        </w:rPr>
        <w:t>7.4 应每季度对物体表面、医务人员手和空气进行消毒效果监测，当怀疑医院感染暴发、ICU新建或改建以及病室环境的消毒方法改变时，应随时进行监测，采样方法及判断标准应依照GB 15982。</w:t>
      </w: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val="0"/>
          <w:i w:val="0"/>
          <w:caps w:val="0"/>
          <w:color w:val="000000"/>
          <w:spacing w:val="0"/>
          <w:sz w:val="21"/>
          <w:szCs w:val="21"/>
          <w:shd w:val="clear" w:fill="FFFFFF"/>
        </w:rPr>
        <w:t>7.5 应对监测资料进行汇总，分析医院感染发病趋势、相关危险因素和防控工作存在的问题，及时采取积极的预防与控制措施。</w:t>
      </w: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val="0"/>
          <w:i w:val="0"/>
          <w:caps w:val="0"/>
          <w:color w:val="000000"/>
          <w:spacing w:val="0"/>
          <w:sz w:val="21"/>
          <w:szCs w:val="21"/>
          <w:shd w:val="clear" w:fill="FFFFFF"/>
        </w:rPr>
        <w:t>7.6 宜采用信息系统进行监测。</w:t>
      </w:r>
    </w:p>
    <w:p>
      <w:pPr>
        <w:pStyle w:val="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outlineLvl w:val="9"/>
        <w:rPr>
          <w:rFonts w:hint="eastAsia" w:ascii="微软雅黑" w:hAnsi="微软雅黑" w:eastAsia="微软雅黑" w:cs="微软雅黑"/>
          <w:b w:val="0"/>
          <w:i w:val="0"/>
          <w:caps w:val="0"/>
          <w:color w:val="000000"/>
          <w:spacing w:val="0"/>
          <w:sz w:val="21"/>
          <w:szCs w:val="21"/>
          <w:shd w:val="clear" w:fill="FFFFFF"/>
        </w:rPr>
      </w:pP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bCs/>
          <w:i w:val="0"/>
          <w:caps w:val="0"/>
          <w:color w:val="000000"/>
          <w:spacing w:val="0"/>
          <w:sz w:val="21"/>
          <w:szCs w:val="21"/>
          <w:shd w:val="clear" w:fill="FFFFFF"/>
        </w:rPr>
        <w:t>8 器械相关感染的预防和控制措施</w:t>
      </w:r>
      <w:r>
        <w:rPr>
          <w:rFonts w:hint="eastAsia" w:ascii="微软雅黑" w:hAnsi="微软雅黑" w:eastAsia="微软雅黑" w:cs="微软雅黑"/>
          <w:b/>
          <w:bCs/>
          <w:i w:val="0"/>
          <w:caps w:val="0"/>
          <w:color w:val="000000"/>
          <w:spacing w:val="0"/>
          <w:sz w:val="21"/>
          <w:szCs w:val="21"/>
          <w:shd w:val="clear" w:fill="FFFFFF"/>
        </w:rPr>
        <w:br w:type="textWrapping"/>
      </w:r>
      <w:r>
        <w:rPr>
          <w:rFonts w:hint="eastAsia" w:ascii="微软雅黑" w:hAnsi="微软雅黑" w:eastAsia="微软雅黑" w:cs="微软雅黑"/>
          <w:b/>
          <w:bCs/>
          <w:i w:val="0"/>
          <w:caps w:val="0"/>
          <w:color w:val="000000"/>
          <w:spacing w:val="0"/>
          <w:sz w:val="21"/>
          <w:szCs w:val="21"/>
          <w:shd w:val="clear" w:fill="FFFFFF"/>
        </w:rPr>
        <w:t>8.1 中央导管相关血流感染的预防和控制措施</w:t>
      </w: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val="0"/>
          <w:i w:val="0"/>
          <w:caps w:val="0"/>
          <w:color w:val="000000"/>
          <w:spacing w:val="0"/>
          <w:sz w:val="21"/>
          <w:szCs w:val="21"/>
          <w:shd w:val="clear" w:fill="FFFFFF"/>
        </w:rPr>
        <w:t>8.1.1 应严格掌握中央导管留置指征，每日评估留置导管的必要性，尽早拔除导管。</w:t>
      </w: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val="0"/>
          <w:i w:val="0"/>
          <w:caps w:val="0"/>
          <w:color w:val="000000"/>
          <w:spacing w:val="0"/>
          <w:sz w:val="21"/>
          <w:szCs w:val="21"/>
          <w:shd w:val="clear" w:fill="FFFFFF"/>
        </w:rPr>
        <w:t>8.1.2 操作时应严格遵守无菌技术操作规程，采取最大无菌屏障。</w:t>
      </w: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val="0"/>
          <w:i w:val="0"/>
          <w:caps w:val="0"/>
          <w:color w:val="000000"/>
          <w:spacing w:val="0"/>
          <w:sz w:val="21"/>
          <w:szCs w:val="21"/>
          <w:shd w:val="clear" w:fill="FFFFFF"/>
        </w:rPr>
        <w:t>8.1.3 宜使用有效含量≥2g/L氯己定乙醇（70%体积分数）溶液局部擦拭2～3遍进行皮肤消毒，作用时间遵循产品的使用说明。</w:t>
      </w: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val="0"/>
          <w:i w:val="0"/>
          <w:caps w:val="0"/>
          <w:color w:val="000000"/>
          <w:spacing w:val="0"/>
          <w:sz w:val="21"/>
          <w:szCs w:val="21"/>
          <w:shd w:val="clear" w:fill="FFFFFF"/>
        </w:rPr>
        <w:t>8.1.4 应根据患者病情尽可能使用腔数较少的导管。</w:t>
      </w: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val="0"/>
          <w:i w:val="0"/>
          <w:caps w:val="0"/>
          <w:color w:val="000000"/>
          <w:spacing w:val="0"/>
          <w:sz w:val="21"/>
          <w:szCs w:val="21"/>
          <w:shd w:val="clear" w:fill="FFFFFF"/>
        </w:rPr>
        <w:t>8.1.5 置管部位不宜选择股静脉。</w:t>
      </w: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val="0"/>
          <w:i w:val="0"/>
          <w:caps w:val="0"/>
          <w:color w:val="000000"/>
          <w:spacing w:val="0"/>
          <w:sz w:val="21"/>
          <w:szCs w:val="21"/>
          <w:shd w:val="clear" w:fill="FFFFFF"/>
        </w:rPr>
        <w:t>8.1.6 应保持穿刺点干燥，密切观察穿刺部位有无感染征象。</w:t>
      </w: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val="0"/>
          <w:i w:val="0"/>
          <w:caps w:val="0"/>
          <w:color w:val="000000"/>
          <w:spacing w:val="0"/>
          <w:sz w:val="21"/>
          <w:szCs w:val="21"/>
          <w:shd w:val="clear" w:fill="FFFFFF"/>
        </w:rPr>
        <w:t>8.1.7 如无感染征象时，不宜常规更换导管；不宜定期对穿刺点涂抹送微生物检测。</w:t>
      </w: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val="0"/>
          <w:i w:val="0"/>
          <w:caps w:val="0"/>
          <w:color w:val="000000"/>
          <w:spacing w:val="0"/>
          <w:sz w:val="21"/>
          <w:szCs w:val="21"/>
          <w:shd w:val="clear" w:fill="FFFFFF"/>
        </w:rPr>
        <w:t>8.1.8 当怀疑中央导管相关性血流感染时，如无禁忌，应立即拔管，导管尖端送微生物检测，同时送静脉血进行微生物检测。</w:t>
      </w:r>
    </w:p>
    <w:p>
      <w:pPr>
        <w:pStyle w:val="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outlineLvl w:val="9"/>
        <w:rPr>
          <w:rFonts w:hint="eastAsia" w:ascii="微软雅黑" w:hAnsi="微软雅黑" w:eastAsia="微软雅黑" w:cs="微软雅黑"/>
          <w:b w:val="0"/>
          <w:i w:val="0"/>
          <w:caps w:val="0"/>
          <w:color w:val="000000"/>
          <w:spacing w:val="0"/>
          <w:sz w:val="21"/>
          <w:szCs w:val="21"/>
          <w:shd w:val="clear" w:fill="FFFFFF"/>
        </w:rPr>
      </w:pP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bCs/>
          <w:i w:val="0"/>
          <w:caps w:val="0"/>
          <w:color w:val="000000"/>
          <w:spacing w:val="0"/>
          <w:sz w:val="21"/>
          <w:szCs w:val="21"/>
          <w:shd w:val="clear" w:fill="FFFFFF"/>
        </w:rPr>
        <w:t>8.2 导尿管相关尿路感染的预防和控制措施</w:t>
      </w: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val="0"/>
          <w:i w:val="0"/>
          <w:caps w:val="0"/>
          <w:color w:val="000000"/>
          <w:spacing w:val="0"/>
          <w:sz w:val="21"/>
          <w:szCs w:val="21"/>
          <w:shd w:val="clear" w:fill="FFFFFF"/>
        </w:rPr>
        <w:t>8.2.1 应严格掌握留置导尿指征，每日评估留置导尿管的必要性，尽早拔除导尿管。</w:t>
      </w: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val="0"/>
          <w:i w:val="0"/>
          <w:caps w:val="0"/>
          <w:color w:val="000000"/>
          <w:spacing w:val="0"/>
          <w:sz w:val="21"/>
          <w:szCs w:val="21"/>
          <w:shd w:val="clear" w:fill="FFFFFF"/>
        </w:rPr>
        <w:t>8.2.2 操作时应严格遵守无菌技术操作规程。</w:t>
      </w: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val="0"/>
          <w:i w:val="0"/>
          <w:caps w:val="0"/>
          <w:color w:val="000000"/>
          <w:spacing w:val="0"/>
          <w:sz w:val="21"/>
          <w:szCs w:val="21"/>
          <w:shd w:val="clear" w:fill="FFFFFF"/>
        </w:rPr>
        <w:t>8.2.3 置管时间大于3d者，宜持续夹闭，定时开放。</w:t>
      </w: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val="0"/>
          <w:i w:val="0"/>
          <w:caps w:val="0"/>
          <w:color w:val="000000"/>
          <w:spacing w:val="0"/>
          <w:sz w:val="21"/>
          <w:szCs w:val="21"/>
          <w:shd w:val="clear" w:fill="FFFFFF"/>
        </w:rPr>
        <w:t>8.2.4 应保持尿液引流系统的密闭性，不应常规进行膀胱冲洗。</w:t>
      </w: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val="0"/>
          <w:i w:val="0"/>
          <w:caps w:val="0"/>
          <w:color w:val="000000"/>
          <w:spacing w:val="0"/>
          <w:sz w:val="21"/>
          <w:szCs w:val="21"/>
          <w:shd w:val="clear" w:fill="FFFFFF"/>
        </w:rPr>
        <w:t>8.2.5 应做好导尿管的日常维护，防止滑脱，保持尿道口及会阴部清洁。</w:t>
      </w: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val="0"/>
          <w:i w:val="0"/>
          <w:caps w:val="0"/>
          <w:color w:val="000000"/>
          <w:spacing w:val="0"/>
          <w:sz w:val="21"/>
          <w:szCs w:val="21"/>
          <w:shd w:val="clear" w:fill="FFFFFF"/>
        </w:rPr>
        <w:t>8.2.6 应保持集尿袋低于膀胱永平，防止返流。</w:t>
      </w: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val="0"/>
          <w:i w:val="0"/>
          <w:caps w:val="0"/>
          <w:color w:val="000000"/>
          <w:spacing w:val="0"/>
          <w:sz w:val="21"/>
          <w:szCs w:val="21"/>
          <w:shd w:val="clear" w:fill="FFFFFF"/>
        </w:rPr>
        <w:t>8.2.7 长期留置导尿管宜定期更换，普通导尿管7d～10d更换，特殊类型导尿管按说明书更换。</w:t>
      </w: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val="0"/>
          <w:i w:val="0"/>
          <w:caps w:val="0"/>
          <w:color w:val="000000"/>
          <w:spacing w:val="0"/>
          <w:sz w:val="21"/>
          <w:szCs w:val="21"/>
          <w:shd w:val="clear" w:fill="FFFFFF"/>
        </w:rPr>
        <w:t>8.2.8 更换导尿管时应将集尿袋同时更换。</w:t>
      </w: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val="0"/>
          <w:i w:val="0"/>
          <w:caps w:val="0"/>
          <w:color w:val="000000"/>
          <w:spacing w:val="0"/>
          <w:sz w:val="21"/>
          <w:szCs w:val="21"/>
          <w:shd w:val="clear" w:fill="FFFFFF"/>
        </w:rPr>
        <w:t>8.2.9 采集尿标本做微生物检测时应在导尿管侧面以无菌操作方法针刺抽取尿液，其他目的采集尿标本时应从集尿袋开口采集。</w:t>
      </w: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bCs/>
          <w:i w:val="0"/>
          <w:caps w:val="0"/>
          <w:color w:val="000000"/>
          <w:spacing w:val="0"/>
          <w:sz w:val="21"/>
          <w:szCs w:val="21"/>
          <w:shd w:val="clear" w:fill="FFFFFF"/>
        </w:rPr>
        <w:t>8.3 呼吸机相关肺炎的预防和控制措施</w:t>
      </w: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val="0"/>
          <w:i w:val="0"/>
          <w:caps w:val="0"/>
          <w:color w:val="000000"/>
          <w:spacing w:val="0"/>
          <w:sz w:val="21"/>
          <w:szCs w:val="21"/>
          <w:shd w:val="clear" w:fill="FFFFFF"/>
        </w:rPr>
        <w:t>8.3.1 应每天评估呼吸机及气管插管的必要性，尽早脱机或拔管。</w:t>
      </w: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val="0"/>
          <w:i w:val="0"/>
          <w:caps w:val="0"/>
          <w:color w:val="000000"/>
          <w:spacing w:val="0"/>
          <w:sz w:val="21"/>
          <w:szCs w:val="21"/>
          <w:shd w:val="clear" w:fill="FFFFFF"/>
        </w:rPr>
        <w:t>8.3.2 若无禁忌症应将患者头胸部抬高30°～45°，并应协助患者翻身拍背及震动排痰。</w:t>
      </w: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val="0"/>
          <w:i w:val="0"/>
          <w:caps w:val="0"/>
          <w:color w:val="000000"/>
          <w:spacing w:val="0"/>
          <w:sz w:val="21"/>
          <w:szCs w:val="21"/>
          <w:shd w:val="clear" w:fill="FFFFFF"/>
        </w:rPr>
        <w:t>8.3.3 应使用有消毒作用的口腔含漱液进行口腔护理，每6h～8h一次。</w:t>
      </w: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val="0"/>
          <w:i w:val="0"/>
          <w:caps w:val="0"/>
          <w:color w:val="000000"/>
          <w:spacing w:val="0"/>
          <w:sz w:val="21"/>
          <w:szCs w:val="21"/>
          <w:shd w:val="clear" w:fill="FFFFFF"/>
        </w:rPr>
        <w:t>8.3.4 在进行与气道相关的操作时应严格遵守无菌技术操作规程。</w:t>
      </w: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val="0"/>
          <w:i w:val="0"/>
          <w:caps w:val="0"/>
          <w:color w:val="000000"/>
          <w:spacing w:val="0"/>
          <w:sz w:val="21"/>
          <w:szCs w:val="21"/>
          <w:shd w:val="clear" w:fill="FFFFFF"/>
        </w:rPr>
        <w:t>8.3.5 宜选择经口气管插管。</w:t>
      </w: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val="0"/>
          <w:i w:val="0"/>
          <w:caps w:val="0"/>
          <w:color w:val="000000"/>
          <w:spacing w:val="0"/>
          <w:sz w:val="21"/>
          <w:szCs w:val="21"/>
          <w:shd w:val="clear" w:fill="FFFFFF"/>
        </w:rPr>
        <w:t>8.3.6 应保持气管切开部位的清洁、干燥。</w:t>
      </w: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val="0"/>
          <w:i w:val="0"/>
          <w:caps w:val="0"/>
          <w:color w:val="000000"/>
          <w:spacing w:val="0"/>
          <w:sz w:val="21"/>
          <w:szCs w:val="21"/>
          <w:shd w:val="clear" w:fill="FFFFFF"/>
        </w:rPr>
        <w:t>8.3.7 宜使用气囊上方带侧腔的气管插管，及时清除声门下分泌物。</w:t>
      </w: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val="0"/>
          <w:i w:val="0"/>
          <w:caps w:val="0"/>
          <w:color w:val="000000"/>
          <w:spacing w:val="0"/>
          <w:sz w:val="21"/>
          <w:szCs w:val="21"/>
          <w:shd w:val="clear" w:fill="FFFFFF"/>
        </w:rPr>
        <w:t>8.3.8 气囊放气或拔出气管插管前应确认气囊上方的分泌物已被清除。</w:t>
      </w: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val="0"/>
          <w:i w:val="0"/>
          <w:caps w:val="0"/>
          <w:color w:val="000000"/>
          <w:spacing w:val="0"/>
          <w:sz w:val="21"/>
          <w:szCs w:val="21"/>
          <w:shd w:val="clear" w:fill="FFFFFF"/>
        </w:rPr>
        <w:t>8.3.9 呼吸机管路湿化液应使用无菌水。</w:t>
      </w: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val="0"/>
          <w:i w:val="0"/>
          <w:caps w:val="0"/>
          <w:color w:val="000000"/>
          <w:spacing w:val="0"/>
          <w:sz w:val="21"/>
          <w:szCs w:val="21"/>
          <w:shd w:val="clear" w:fill="FFFFFF"/>
        </w:rPr>
        <w:t>8.3.10 呼吸机内外管路应按照11.4的方法做好清洁消毒。</w:t>
      </w: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val="0"/>
          <w:i w:val="0"/>
          <w:caps w:val="0"/>
          <w:color w:val="000000"/>
          <w:spacing w:val="0"/>
          <w:sz w:val="21"/>
          <w:szCs w:val="21"/>
          <w:shd w:val="clear" w:fill="FFFFFF"/>
        </w:rPr>
        <w:t>8.3.11 应每天评估镇静药使用的必要性，尽早停用。</w:t>
      </w:r>
    </w:p>
    <w:p>
      <w:pPr>
        <w:pStyle w:val="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outlineLvl w:val="9"/>
        <w:rPr>
          <w:rFonts w:hint="eastAsia" w:ascii="微软雅黑" w:hAnsi="微软雅黑" w:eastAsia="微软雅黑" w:cs="微软雅黑"/>
          <w:b w:val="0"/>
          <w:i w:val="0"/>
          <w:caps w:val="0"/>
          <w:color w:val="000000"/>
          <w:spacing w:val="0"/>
          <w:sz w:val="21"/>
          <w:szCs w:val="21"/>
          <w:shd w:val="clear" w:fill="FFFFFF"/>
        </w:rPr>
      </w:pP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val="0"/>
          <w:i w:val="0"/>
          <w:caps w:val="0"/>
          <w:color w:val="000000"/>
          <w:spacing w:val="0"/>
          <w:sz w:val="21"/>
          <w:szCs w:val="21"/>
          <w:shd w:val="clear" w:fill="FFFFFF"/>
        </w:rPr>
        <w:t>9 手术部位感染预防与控制措施</w:t>
      </w:r>
    </w:p>
    <w:p>
      <w:pPr>
        <w:pStyle w:val="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outlineLvl w:val="9"/>
        <w:rPr>
          <w:rFonts w:hint="eastAsia" w:ascii="微软雅黑" w:hAnsi="微软雅黑" w:eastAsia="微软雅黑" w:cs="微软雅黑"/>
          <w:b w:val="0"/>
          <w:i w:val="0"/>
          <w:caps w:val="0"/>
          <w:color w:val="000000"/>
          <w:spacing w:val="0"/>
          <w:sz w:val="21"/>
          <w:szCs w:val="21"/>
          <w:shd w:val="clear" w:fill="FFFFFF"/>
        </w:rPr>
      </w:pP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val="0"/>
          <w:i w:val="0"/>
          <w:caps w:val="0"/>
          <w:color w:val="000000"/>
          <w:spacing w:val="0"/>
          <w:sz w:val="21"/>
          <w:szCs w:val="21"/>
          <w:shd w:val="clear" w:fill="FFFFFF"/>
        </w:rPr>
        <w:t>9.1 应严格掌握患者出入ICU的指征，缩短住ICU天数。</w:t>
      </w: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val="0"/>
          <w:i w:val="0"/>
          <w:caps w:val="0"/>
          <w:color w:val="000000"/>
          <w:spacing w:val="0"/>
          <w:sz w:val="21"/>
          <w:szCs w:val="21"/>
          <w:shd w:val="clear" w:fill="FFFFFF"/>
        </w:rPr>
        <w:t>9.2 应符合国家关于外科手术部位医院感染预防与控制的相关要求。</w:t>
      </w:r>
    </w:p>
    <w:p>
      <w:pPr>
        <w:pStyle w:val="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outlineLvl w:val="9"/>
        <w:rPr>
          <w:rFonts w:hint="eastAsia" w:ascii="微软雅黑" w:hAnsi="微软雅黑" w:eastAsia="微软雅黑" w:cs="微软雅黑"/>
          <w:b/>
          <w:bCs/>
          <w:i w:val="0"/>
          <w:caps w:val="0"/>
          <w:color w:val="000000"/>
          <w:spacing w:val="0"/>
          <w:sz w:val="21"/>
          <w:szCs w:val="21"/>
          <w:shd w:val="clear" w:fill="FFFFFF"/>
        </w:rPr>
      </w:pP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bCs/>
          <w:i w:val="0"/>
          <w:caps w:val="0"/>
          <w:color w:val="000000"/>
          <w:spacing w:val="0"/>
          <w:sz w:val="21"/>
          <w:szCs w:val="21"/>
          <w:shd w:val="clear" w:fill="FFFFFF"/>
        </w:rPr>
        <w:t>10 手卫生要求</w:t>
      </w:r>
    </w:p>
    <w:p>
      <w:pPr>
        <w:pStyle w:val="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outlineLvl w:val="9"/>
        <w:rPr>
          <w:rFonts w:hint="eastAsia" w:ascii="微软雅黑" w:hAnsi="微软雅黑" w:eastAsia="微软雅黑" w:cs="微软雅黑"/>
          <w:b w:val="0"/>
          <w:i w:val="0"/>
          <w:caps w:val="0"/>
          <w:color w:val="000000"/>
          <w:spacing w:val="0"/>
          <w:sz w:val="21"/>
          <w:szCs w:val="21"/>
          <w:shd w:val="clear" w:fill="FFFFFF"/>
        </w:rPr>
      </w:pP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val="0"/>
          <w:i w:val="0"/>
          <w:caps w:val="0"/>
          <w:color w:val="000000"/>
          <w:spacing w:val="0"/>
          <w:sz w:val="21"/>
          <w:szCs w:val="21"/>
          <w:shd w:val="clear" w:fill="FFFFFF"/>
        </w:rPr>
        <w:t>10.1 应配备足够的非手触式洗手设施和速干手消毒剂，洗手设施与床位数比例应不低于1:2，单间病房应每床1套。应使用一次性包装的皂液。每床应配备速干手消毒剂。</w:t>
      </w: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val="0"/>
          <w:i w:val="0"/>
          <w:caps w:val="0"/>
          <w:color w:val="000000"/>
          <w:spacing w:val="0"/>
          <w:sz w:val="21"/>
          <w:szCs w:val="21"/>
          <w:shd w:val="clear" w:fill="FFFFFF"/>
        </w:rPr>
        <w:t>10.2 干手用品宜使用一次性干手纸巾。</w:t>
      </w: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val="0"/>
          <w:i w:val="0"/>
          <w:caps w:val="0"/>
          <w:color w:val="000000"/>
          <w:spacing w:val="0"/>
          <w:sz w:val="21"/>
          <w:szCs w:val="21"/>
          <w:shd w:val="clear" w:fill="FFFFFF"/>
        </w:rPr>
        <w:t>10.3 医务人员手卫生应符合WS/T 313的要求，</w:t>
      </w: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val="0"/>
          <w:i w:val="0"/>
          <w:caps w:val="0"/>
          <w:color w:val="000000"/>
          <w:spacing w:val="0"/>
          <w:sz w:val="21"/>
          <w:szCs w:val="21"/>
          <w:shd w:val="clear" w:fill="FFFFFF"/>
        </w:rPr>
        <w:t>10.4 探视者进入ICU前后应洗手或用速干手消毒剂消毒双手。</w:t>
      </w: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bCs/>
          <w:i w:val="0"/>
          <w:caps w:val="0"/>
          <w:color w:val="000000"/>
          <w:spacing w:val="0"/>
          <w:sz w:val="21"/>
          <w:szCs w:val="21"/>
          <w:shd w:val="clear" w:fill="FFFFFF"/>
        </w:rPr>
        <w:t>11 环境清洁消毒方法与要求</w:t>
      </w: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val="0"/>
          <w:i w:val="0"/>
          <w:caps w:val="0"/>
          <w:color w:val="000000"/>
          <w:spacing w:val="0"/>
          <w:sz w:val="21"/>
          <w:szCs w:val="21"/>
          <w:shd w:val="clear" w:fill="FFFFFF"/>
        </w:rPr>
        <w:t>11.1 物体表面清洁消毒方法如下：</w:t>
      </w: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val="0"/>
          <w:i w:val="0"/>
          <w:caps w:val="0"/>
          <w:color w:val="000000"/>
          <w:spacing w:val="0"/>
          <w:sz w:val="21"/>
          <w:szCs w:val="21"/>
          <w:shd w:val="clear" w:fill="FFFFFF"/>
        </w:rPr>
        <w:t>    a）物体表面应保持清洁，被患者血液、体液、排泄物、分泌物等污染时，应随时清洁并消毒；</w:t>
      </w: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val="0"/>
          <w:i w:val="0"/>
          <w:caps w:val="0"/>
          <w:color w:val="000000"/>
          <w:spacing w:val="0"/>
          <w:sz w:val="21"/>
          <w:szCs w:val="21"/>
          <w:shd w:val="clear" w:fill="FFFFFF"/>
        </w:rPr>
        <w:t>    b）医疗区域的物体表面应每天清洁消毒1～2次，达到中水平消毒；</w:t>
      </w: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val="0"/>
          <w:i w:val="0"/>
          <w:caps w:val="0"/>
          <w:color w:val="000000"/>
          <w:spacing w:val="0"/>
          <w:sz w:val="21"/>
          <w:szCs w:val="21"/>
          <w:shd w:val="clear" w:fill="FFFFFF"/>
        </w:rPr>
        <w:t>    c）计算机键盘宜使用键盘保护膜覆盖，表面每天清洁消毒1～2次；</w:t>
      </w: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val="0"/>
          <w:i w:val="0"/>
          <w:caps w:val="0"/>
          <w:color w:val="000000"/>
          <w:spacing w:val="0"/>
          <w:sz w:val="21"/>
          <w:szCs w:val="21"/>
          <w:shd w:val="clear" w:fill="FFFFFF"/>
        </w:rPr>
        <w:t>    d）一般性诊疗器械（如听诊器、叩诊锤、手电筒、软尺等）宜专床专用；</w:t>
      </w: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val="0"/>
          <w:i w:val="0"/>
          <w:caps w:val="0"/>
          <w:color w:val="000000"/>
          <w:spacing w:val="0"/>
          <w:sz w:val="21"/>
          <w:szCs w:val="21"/>
          <w:shd w:val="clear" w:fill="FFFFFF"/>
        </w:rPr>
        <w:t>    e）一般性诊疗器械（如听诊器、叩诊锤、手电筒、软尺等）如交叉使用应一用一消毒；</w:t>
      </w: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val="0"/>
          <w:i w:val="0"/>
          <w:caps w:val="0"/>
          <w:color w:val="000000"/>
          <w:spacing w:val="0"/>
          <w:sz w:val="21"/>
          <w:szCs w:val="21"/>
          <w:shd w:val="clear" w:fill="FFFFFF"/>
        </w:rPr>
        <w:t>    f）普通患者持续使用的医疗设备（如监护仪、输液泵、氧气流量表等）表面，应每天清洁消毒1～2次；</w:t>
      </w: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val="0"/>
          <w:i w:val="0"/>
          <w:caps w:val="0"/>
          <w:color w:val="000000"/>
          <w:spacing w:val="0"/>
          <w:sz w:val="21"/>
          <w:szCs w:val="21"/>
          <w:shd w:val="clear" w:fill="FFFFFF"/>
        </w:rPr>
        <w:t>    g）普通患者交叉使用的医疗设备（如超声诊断仪、除颤仪、心电图机等）表面，直接接触患者的部分应每位患者使用后立即清洁消毒，不直接接触患者的部分应每周清洁消毒l～2次；</w:t>
      </w: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val="0"/>
          <w:i w:val="0"/>
          <w:caps w:val="0"/>
          <w:color w:val="000000"/>
          <w:spacing w:val="0"/>
          <w:sz w:val="21"/>
          <w:szCs w:val="21"/>
          <w:shd w:val="clear" w:fill="FFFFFF"/>
        </w:rPr>
        <w:t>    h）多重耐药菌感染或定植患者使用的医疗器械、设备应专人专用，或一用一消毒。</w:t>
      </w: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val="0"/>
          <w:i w:val="0"/>
          <w:caps w:val="0"/>
          <w:color w:val="000000"/>
          <w:spacing w:val="0"/>
          <w:sz w:val="21"/>
          <w:szCs w:val="21"/>
          <w:shd w:val="clear" w:fill="FFFFFF"/>
        </w:rPr>
        <w:t>11.2 地面应每天清洁消毒1～2次。</w:t>
      </w: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val="0"/>
          <w:i w:val="0"/>
          <w:caps w:val="0"/>
          <w:color w:val="000000"/>
          <w:spacing w:val="0"/>
          <w:sz w:val="21"/>
          <w:szCs w:val="21"/>
          <w:shd w:val="clear" w:fill="FFFFFF"/>
        </w:rPr>
        <w:t>11.3 安装空气净化系统的ICU，空气净化系统出、回风口应每周清洁消毒l～2次。</w:t>
      </w: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val="0"/>
          <w:i w:val="0"/>
          <w:caps w:val="0"/>
          <w:color w:val="000000"/>
          <w:spacing w:val="0"/>
          <w:sz w:val="21"/>
          <w:szCs w:val="21"/>
          <w:shd w:val="clear" w:fill="FFFFFF"/>
        </w:rPr>
        <w:t>11.4 呼吸机及附属物品的消毒如下：</w:t>
      </w: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val="0"/>
          <w:i w:val="0"/>
          <w:caps w:val="0"/>
          <w:color w:val="000000"/>
          <w:spacing w:val="0"/>
          <w:sz w:val="21"/>
          <w:szCs w:val="21"/>
          <w:shd w:val="clear" w:fill="FFFFFF"/>
        </w:rPr>
        <w:t>    a）呼吸机外壳及面板应每天清洁消毒1～2次；</w:t>
      </w: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val="0"/>
          <w:i w:val="0"/>
          <w:caps w:val="0"/>
          <w:color w:val="000000"/>
          <w:spacing w:val="0"/>
          <w:sz w:val="21"/>
          <w:szCs w:val="21"/>
          <w:shd w:val="clear" w:fill="FFFFFF"/>
        </w:rPr>
        <w:t>    b）呼吸机外部管路及配件应一人一用一消毒或灭菌，长期使用者应每周更换；</w:t>
      </w: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val="0"/>
          <w:i w:val="0"/>
          <w:caps w:val="0"/>
          <w:color w:val="000000"/>
          <w:spacing w:val="0"/>
          <w:sz w:val="21"/>
          <w:szCs w:val="21"/>
          <w:shd w:val="clear" w:fill="FFFFFF"/>
        </w:rPr>
        <w:t>    c）呼吸机内部管路的消毒按照厂家说明书进行。</w:t>
      </w:r>
    </w:p>
    <w:p>
      <w:pPr>
        <w:pStyle w:val="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outlineLvl w:val="9"/>
        <w:rPr>
          <w:rFonts w:hint="eastAsia" w:ascii="微软雅黑" w:hAnsi="微软雅黑" w:eastAsia="微软雅黑" w:cs="微软雅黑"/>
          <w:b w:val="0"/>
          <w:i w:val="0"/>
          <w:caps w:val="0"/>
          <w:color w:val="000000"/>
          <w:spacing w:val="0"/>
          <w:sz w:val="21"/>
          <w:szCs w:val="21"/>
          <w:shd w:val="clear" w:fill="FFFFFF"/>
        </w:rPr>
      </w:pP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bCs/>
          <w:i w:val="0"/>
          <w:caps w:val="0"/>
          <w:color w:val="000000"/>
          <w:spacing w:val="0"/>
          <w:sz w:val="21"/>
          <w:szCs w:val="21"/>
          <w:shd w:val="clear" w:fill="FFFFFF"/>
        </w:rPr>
        <w:t>12 床单元的清洁与消毒要求</w:t>
      </w: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val="0"/>
          <w:i w:val="0"/>
          <w:caps w:val="0"/>
          <w:color w:val="000000"/>
          <w:spacing w:val="0"/>
          <w:sz w:val="21"/>
          <w:szCs w:val="21"/>
          <w:shd w:val="clear" w:fill="FFFFFF"/>
        </w:rPr>
        <w:t>12.1 床栏、床旁桌、床头柜等应每天清洁消毒1～2次，达到中水平消毒。</w:t>
      </w: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val="0"/>
          <w:i w:val="0"/>
          <w:caps w:val="0"/>
          <w:color w:val="000000"/>
          <w:spacing w:val="0"/>
          <w:sz w:val="21"/>
          <w:szCs w:val="21"/>
          <w:shd w:val="clear" w:fill="FFFFFF"/>
        </w:rPr>
        <w:t>12.2 床单、被罩、枕套、床间隔帘应保持清洁，定期更换，如有血液、体液或排泄物等污染，应随时更换。</w:t>
      </w: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val="0"/>
          <w:i w:val="0"/>
          <w:caps w:val="0"/>
          <w:color w:val="000000"/>
          <w:spacing w:val="0"/>
          <w:sz w:val="21"/>
          <w:szCs w:val="21"/>
          <w:shd w:val="clear" w:fill="FFFFFF"/>
        </w:rPr>
        <w:t>12.3 枕芯、被褥等使用时应保持清洁，防止体液浸湿污染，定期更换，如有血液、体液或排泄物等污染，应随时更换。</w:t>
      </w:r>
    </w:p>
    <w:p>
      <w:pPr>
        <w:pStyle w:val="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outlineLvl w:val="9"/>
        <w:rPr>
          <w:rFonts w:hint="eastAsia" w:ascii="微软雅黑" w:hAnsi="微软雅黑" w:eastAsia="微软雅黑" w:cs="微软雅黑"/>
          <w:b/>
          <w:bCs/>
          <w:i w:val="0"/>
          <w:caps w:val="0"/>
          <w:color w:val="000000"/>
          <w:spacing w:val="0"/>
          <w:sz w:val="21"/>
          <w:szCs w:val="21"/>
          <w:shd w:val="clear" w:fill="FFFFFF"/>
        </w:rPr>
      </w:pP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bCs/>
          <w:i w:val="0"/>
          <w:caps w:val="0"/>
          <w:color w:val="000000"/>
          <w:spacing w:val="0"/>
          <w:sz w:val="21"/>
          <w:szCs w:val="21"/>
          <w:shd w:val="clear" w:fill="FFFFFF"/>
        </w:rPr>
        <w:t>13 便器的清洗与消毒要求</w:t>
      </w:r>
    </w:p>
    <w:p>
      <w:pPr>
        <w:pStyle w:val="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outlineLvl w:val="9"/>
        <w:rPr>
          <w:rFonts w:hint="eastAsia" w:ascii="微软雅黑" w:hAnsi="微软雅黑" w:eastAsia="微软雅黑" w:cs="微软雅黑"/>
          <w:b w:val="0"/>
          <w:i w:val="0"/>
          <w:caps w:val="0"/>
          <w:color w:val="000000"/>
          <w:spacing w:val="0"/>
          <w:sz w:val="21"/>
          <w:szCs w:val="21"/>
          <w:shd w:val="clear" w:fill="FFFFFF"/>
        </w:rPr>
      </w:pP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val="0"/>
          <w:i w:val="0"/>
          <w:caps w:val="0"/>
          <w:color w:val="000000"/>
          <w:spacing w:val="0"/>
          <w:sz w:val="21"/>
          <w:szCs w:val="21"/>
          <w:shd w:val="clear" w:fill="FFFFFF"/>
        </w:rPr>
        <w:t>13.1 便盆及尿壶应专人专用，每天清洗、消毒。</w:t>
      </w: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val="0"/>
          <w:i w:val="0"/>
          <w:caps w:val="0"/>
          <w:color w:val="000000"/>
          <w:spacing w:val="0"/>
          <w:sz w:val="21"/>
          <w:szCs w:val="21"/>
          <w:shd w:val="clear" w:fill="FFFFFF"/>
        </w:rPr>
        <w:t>13.2 腹泻患者的便盆应一用一消毒。</w:t>
      </w: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val="0"/>
          <w:i w:val="0"/>
          <w:caps w:val="0"/>
          <w:color w:val="000000"/>
          <w:spacing w:val="0"/>
          <w:sz w:val="21"/>
          <w:szCs w:val="21"/>
          <w:shd w:val="clear" w:fill="FFFFFF"/>
        </w:rPr>
        <w:t>13.3 有条件的医院宜使用专用便盆清洗消毒机处理，一用一消毒。</w:t>
      </w:r>
    </w:p>
    <w:p>
      <w:pPr>
        <w:pStyle w:val="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outlineLvl w:val="9"/>
        <w:rPr>
          <w:rFonts w:hint="eastAsia" w:ascii="微软雅黑" w:hAnsi="微软雅黑" w:eastAsia="微软雅黑" w:cs="微软雅黑"/>
          <w:b/>
          <w:bCs/>
          <w:i w:val="0"/>
          <w:caps w:val="0"/>
          <w:color w:val="000000"/>
          <w:spacing w:val="0"/>
          <w:sz w:val="21"/>
          <w:szCs w:val="21"/>
          <w:shd w:val="clear" w:fill="FFFFFF"/>
        </w:rPr>
      </w:pP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bCs/>
          <w:i w:val="0"/>
          <w:caps w:val="0"/>
          <w:color w:val="000000"/>
          <w:spacing w:val="0"/>
          <w:sz w:val="21"/>
          <w:szCs w:val="21"/>
          <w:shd w:val="clear" w:fill="FFFFFF"/>
        </w:rPr>
        <w:t>14 空气消毒方法与要求</w:t>
      </w:r>
    </w:p>
    <w:p>
      <w:pPr>
        <w:pStyle w:val="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outlineLvl w:val="9"/>
        <w:rPr>
          <w:rFonts w:hint="eastAsia" w:ascii="微软雅黑" w:hAnsi="微软雅黑" w:eastAsia="微软雅黑" w:cs="微软雅黑"/>
          <w:b w:val="0"/>
          <w:i w:val="0"/>
          <w:caps w:val="0"/>
          <w:color w:val="2F2F2F"/>
          <w:spacing w:val="0"/>
          <w:sz w:val="21"/>
          <w:szCs w:val="21"/>
        </w:rPr>
      </w:pP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val="0"/>
          <w:i w:val="0"/>
          <w:caps w:val="0"/>
          <w:color w:val="000000"/>
          <w:spacing w:val="0"/>
          <w:sz w:val="21"/>
          <w:szCs w:val="21"/>
          <w:shd w:val="clear" w:fill="FFFFFF"/>
        </w:rPr>
        <w:t>14.1 ICU空气应达到GB 15982的要求。</w:t>
      </w: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val="0"/>
          <w:i w:val="0"/>
          <w:caps w:val="0"/>
          <w:color w:val="000000"/>
          <w:spacing w:val="0"/>
          <w:sz w:val="21"/>
          <w:szCs w:val="21"/>
          <w:shd w:val="clear" w:fill="FFFFFF"/>
        </w:rPr>
        <w:t>14.2 空气消毒可采用以下方法之一，并符合相应的技术要求：</w:t>
      </w: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val="0"/>
          <w:i w:val="0"/>
          <w:caps w:val="0"/>
          <w:color w:val="000000"/>
          <w:spacing w:val="0"/>
          <w:sz w:val="21"/>
          <w:szCs w:val="21"/>
          <w:shd w:val="clear" w:fill="FFFFFF"/>
        </w:rPr>
        <w:t>    a）医疗区域定时开窗通风。</w:t>
      </w: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val="0"/>
          <w:i w:val="0"/>
          <w:caps w:val="0"/>
          <w:color w:val="000000"/>
          <w:spacing w:val="0"/>
          <w:sz w:val="21"/>
          <w:szCs w:val="21"/>
          <w:shd w:val="clear" w:fill="FFFFFF"/>
        </w:rPr>
        <w:t>    b）安装具备空气净化消毒装置的集中空调通风系统。</w:t>
      </w: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val="0"/>
          <w:i w:val="0"/>
          <w:caps w:val="0"/>
          <w:color w:val="000000"/>
          <w:spacing w:val="0"/>
          <w:sz w:val="21"/>
          <w:szCs w:val="21"/>
          <w:shd w:val="clear" w:fill="FFFFFF"/>
        </w:rPr>
        <w:t>    c）空气洁净技术：应做好空气洁净设备的维护与监测，保持洁净设备的有效性。</w:t>
      </w: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val="0"/>
          <w:i w:val="0"/>
          <w:caps w:val="0"/>
          <w:color w:val="000000"/>
          <w:spacing w:val="0"/>
          <w:sz w:val="21"/>
          <w:szCs w:val="21"/>
          <w:shd w:val="clear" w:fill="FFFFFF"/>
        </w:rPr>
        <w:t>    d）空气消毒器：应符合《消毒管理办法》要求。使用者应按照产品说明书正确使用并定期维护，保证空气消毒器的消毒效果。</w:t>
      </w: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val="0"/>
          <w:i w:val="0"/>
          <w:caps w:val="0"/>
          <w:color w:val="000000"/>
          <w:spacing w:val="0"/>
          <w:sz w:val="21"/>
          <w:szCs w:val="21"/>
          <w:shd w:val="clear" w:fill="FFFFFF"/>
        </w:rPr>
        <w:t>    e）紫外线灯照射消毒：应遵循WS/T 367的规定。</w:t>
      </w: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val="0"/>
          <w:i w:val="0"/>
          <w:caps w:val="0"/>
          <w:color w:val="000000"/>
          <w:spacing w:val="0"/>
          <w:sz w:val="21"/>
          <w:szCs w:val="21"/>
          <w:shd w:val="clear" w:fill="FFFFFF"/>
        </w:rPr>
        <w:t>    f）能够使空气达到卫生标准值要求的合法有效的其他空气消毒产品。</w:t>
      </w:r>
    </w:p>
    <w:p>
      <w:pPr>
        <w:pStyle w:val="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420" w:firstLineChars="200"/>
        <w:jc w:val="left"/>
        <w:textAlignment w:val="auto"/>
        <w:outlineLvl w:val="9"/>
        <w:rPr>
          <w:rFonts w:hint="eastAsia" w:ascii="微软雅黑" w:hAnsi="微软雅黑" w:eastAsia="微软雅黑" w:cs="微软雅黑"/>
          <w:b w:val="0"/>
          <w:i w:val="0"/>
          <w:caps w:val="0"/>
          <w:color w:val="2F2F2F"/>
          <w:spacing w:val="0"/>
          <w:sz w:val="21"/>
          <w:szCs w:val="21"/>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200"/>
        <w:jc w:val="left"/>
        <w:textAlignment w:val="auto"/>
        <w:rPr>
          <w:rFonts w:hint="eastAsia" w:ascii="微软雅黑" w:hAnsi="微软雅黑" w:eastAsia="微软雅黑" w:cs="微软雅黑"/>
          <w:b w:val="0"/>
          <w:i w:val="0"/>
          <w:caps w:val="0"/>
          <w:color w:val="2F2F2F"/>
          <w:spacing w:val="0"/>
          <w:sz w:val="21"/>
          <w:szCs w:val="21"/>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both"/>
        <w:textAlignment w:val="auto"/>
        <w:rPr>
          <w:rStyle w:val="5"/>
          <w:rFonts w:hint="eastAsia" w:ascii="微软雅黑" w:hAnsi="微软雅黑" w:eastAsia="微软雅黑" w:cs="微软雅黑"/>
          <w:i w:val="0"/>
          <w:caps w:val="0"/>
          <w:color w:val="2F2F2F"/>
          <w:spacing w:val="0"/>
          <w:sz w:val="21"/>
          <w:szCs w:val="21"/>
        </w:rPr>
      </w:pPr>
    </w:p>
    <w:p>
      <w:pPr>
        <w:spacing w:line="240" w:lineRule="auto"/>
        <w:rPr>
          <w:rFonts w:hint="eastAsia" w:ascii="微软雅黑" w:hAnsi="微软雅黑" w:eastAsia="微软雅黑" w:cs="微软雅黑"/>
          <w:sz w:val="21"/>
          <w:szCs w:val="21"/>
        </w:rPr>
      </w:pPr>
    </w:p>
    <w:sectPr>
      <w:pgSz w:w="8334" w:h="11849"/>
      <w:pgMar w:top="992" w:right="737" w:bottom="992" w:left="737" w:header="851" w:footer="992" w:gutter="0"/>
      <w:cols w:space="0" w:num="1"/>
      <w:rtlGutter w:val="0"/>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BatangChe">
    <w:panose1 w:val="0203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UI">
    <w:panose1 w:val="020B0604030504040204"/>
    <w:charset w:val="80"/>
    <w:family w:val="auto"/>
    <w:pitch w:val="default"/>
    <w:sig w:usb0="E10102FF" w:usb1="EAC7FFFF" w:usb2="00010012" w:usb3="00000000" w:csb0="6002009F" w:csb1="DFD70000"/>
  </w:font>
  <w:font w:name="Gungsuh">
    <w:panose1 w:val="0203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Batang">
    <w:panose1 w:val="02030600000101010101"/>
    <w:charset w:val="81"/>
    <w:family w:val="auto"/>
    <w:pitch w:val="default"/>
    <w:sig w:usb0="B00002AF" w:usb1="69D77CFB" w:usb2="00000030" w:usb3="00000000" w:csb0="4008009F" w:csb1="DFD70000"/>
  </w:font>
  <w:font w:name="Shruti">
    <w:panose1 w:val="020B0502040204020203"/>
    <w:charset w:val="00"/>
    <w:family w:val="auto"/>
    <w:pitch w:val="default"/>
    <w:sig w:usb0="00040003" w:usb1="00000000" w:usb2="00000000" w:usb3="00000000" w:csb0="00000001" w:csb1="00000000"/>
  </w:font>
  <w:font w:name="Simplified Arabic">
    <w:panose1 w:val="02020603050405020304"/>
    <w:charset w:val="00"/>
    <w:family w:val="auto"/>
    <w:pitch w:val="default"/>
    <w:sig w:usb0="00002003" w:usb1="00000000" w:usb2="00000000" w:usb3="00000000" w:csb0="00000041" w:csb1="20080000"/>
  </w:font>
  <w:font w:name="Simplified Arabic Fixed">
    <w:panose1 w:val="02070309020205020404"/>
    <w:charset w:val="00"/>
    <w:family w:val="auto"/>
    <w:pitch w:val="default"/>
    <w:sig w:usb0="00002003" w:usb1="00000000" w:usb2="00000000" w:usb3="00000000" w:csb0="00000041" w:csb1="20080000"/>
  </w:font>
  <w:font w:name="Sylfaen">
    <w:panose1 w:val="010A0502050306030303"/>
    <w:charset w:val="00"/>
    <w:family w:val="auto"/>
    <w:pitch w:val="default"/>
    <w:sig w:usb0="04000687" w:usb1="00000000" w:usb2="00000000" w:usb3="00000000" w:csb0="2000009F" w:csb1="00000000"/>
  </w:font>
  <w:font w:name="Symbol">
    <w:panose1 w:val="05050102010706020507"/>
    <w:charset w:val="00"/>
    <w:family w:val="auto"/>
    <w:pitch w:val="default"/>
    <w:sig w:usb0="00000000" w:usb1="00000000" w:usb2="00000000" w:usb3="00000000" w:csb0="80000000" w:csb1="00000000"/>
  </w:font>
  <w:font w:name="Traditional Arabic">
    <w:panose1 w:val="02020603050405020304"/>
    <w:charset w:val="00"/>
    <w:family w:val="auto"/>
    <w:pitch w:val="default"/>
    <w:sig w:usb0="00006003" w:usb1="80000000" w:usb2="00000008" w:usb3="00000000" w:csb0="00000041" w:csb1="200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AB71A1"/>
    <w:rsid w:val="2DAC3CBC"/>
    <w:rsid w:val="7B8604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2017-07-02T08:30:17Z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