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b/>
          <w:bCs/>
          <w:sz w:val="28"/>
          <w:szCs w:val="28"/>
        </w:rPr>
        <w:t>手术无影灯</w:t>
      </w:r>
      <w:r>
        <w:rPr>
          <w:rFonts w:hint="eastAsia"/>
          <w:b/>
          <w:bCs/>
          <w:sz w:val="28"/>
          <w:szCs w:val="28"/>
          <w:lang w:eastAsia="zh-CN"/>
        </w:rPr>
        <w:t>技术需求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中心照度E</w:t>
      </w:r>
      <w:r>
        <w:rPr>
          <w:rFonts w:hint="eastAsia"/>
          <w:vertAlign w:val="subscript"/>
        </w:rPr>
        <w:t>C</w:t>
      </w:r>
      <w:r>
        <w:rPr>
          <w:rFonts w:hint="eastAsia"/>
        </w:rPr>
        <w:t>, 10</w:t>
      </w:r>
      <w:r>
        <w:rPr>
          <w:rFonts w:hint="eastAsia"/>
          <w:vertAlign w:val="superscript"/>
        </w:rPr>
        <w:t>4</w:t>
      </w:r>
      <w:r>
        <w:rPr>
          <w:rFonts w:hint="eastAsia"/>
        </w:rPr>
        <w:t>Lx</w:t>
      </w:r>
      <w:r>
        <w:rPr>
          <w:rFonts w:hint="eastAsia"/>
          <w:lang w:val="en-US" w:eastAsia="zh-CN"/>
        </w:rPr>
        <w:t xml:space="preserve">                        </w:t>
      </w:r>
      <w:r>
        <w:t>4</w:t>
      </w:r>
      <w:r>
        <w:rPr>
          <w:rFonts w:hint="eastAsia"/>
        </w:rPr>
        <w:t>~</w:t>
      </w:r>
      <w:r>
        <w:t>16</w:t>
      </w:r>
      <w:r>
        <w:rPr>
          <w:rFonts w:hint="eastAsia"/>
        </w:rPr>
        <w:t>万LX</w:t>
      </w:r>
      <w:r>
        <w:rPr>
          <w:rFonts w:hint="eastAsia"/>
          <w:lang w:eastAsia="zh-CN"/>
        </w:rPr>
        <w:t>（可调）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</w:rPr>
        <w:t>光柱深度mm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</w:rPr>
        <w:t>≥800mm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</w:rPr>
      </w:pPr>
      <w:r>
        <w:rPr>
          <w:rFonts w:hint="eastAsia"/>
        </w:rPr>
        <w:t>光斑直径（d</w:t>
      </w:r>
      <w:r>
        <w:rPr>
          <w:rFonts w:hint="eastAsia"/>
          <w:vertAlign w:val="subscript"/>
        </w:rPr>
        <w:t>10</w:t>
      </w:r>
      <w:r>
        <w:rPr>
          <w:rFonts w:hint="eastAsia"/>
        </w:rPr>
        <w:t>）mm</w:t>
      </w: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</w:rPr>
        <w:t>180~360mm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</w:rPr>
      </w:pPr>
      <w:r>
        <w:rPr>
          <w:rFonts w:hint="eastAsia"/>
        </w:rPr>
        <w:t>光斑分布（d</w:t>
      </w:r>
      <w:r>
        <w:rPr>
          <w:rFonts w:hint="eastAsia"/>
          <w:vertAlign w:val="subscript"/>
        </w:rPr>
        <w:t>50</w:t>
      </w:r>
      <w:r>
        <w:rPr>
          <w:rFonts w:hint="eastAsia"/>
        </w:rPr>
        <w:t>）mm</w:t>
      </w: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</w:rPr>
        <w:t>＞50%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无影效果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/>
        </w:rPr>
      </w:pPr>
      <w:r>
        <w:rPr>
          <w:rFonts w:hint="eastAsia"/>
          <w:lang w:val="en-US" w:eastAsia="zh-CN"/>
        </w:rPr>
        <w:t xml:space="preserve">单遮板无影率                             </w:t>
      </w:r>
      <w:r>
        <w:rPr>
          <w:rFonts w:hint="eastAsia"/>
        </w:rPr>
        <w:t>≥65%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双遮板无影率                             </w:t>
      </w:r>
      <w:r>
        <w:rPr>
          <w:rFonts w:hint="eastAsia"/>
        </w:rPr>
        <w:t>≥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5%</w:t>
      </w:r>
      <w:r>
        <w:rPr>
          <w:rFonts w:hint="eastAsia"/>
          <w:lang w:val="en-US" w:eastAsia="zh-CN"/>
        </w:rPr>
        <w:t xml:space="preserve"> 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深腔照明率                               </w:t>
      </w:r>
      <w:r>
        <w:rPr>
          <w:rFonts w:hint="eastAsia"/>
        </w:rPr>
        <w:t>≥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5%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单遮板深腔无影率                         </w:t>
      </w:r>
      <w:r>
        <w:rPr>
          <w:rFonts w:hint="eastAsia"/>
        </w:rPr>
        <w:t>≥65%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双遮板深腔无影率                         </w:t>
      </w:r>
      <w:r>
        <w:rPr>
          <w:rFonts w:hint="eastAsia"/>
        </w:rPr>
        <w:t>≥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5%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</w:rPr>
      </w:pPr>
      <w:r>
        <w:rPr>
          <w:rFonts w:hint="eastAsia"/>
        </w:rPr>
        <w:t>色温T</w:t>
      </w:r>
      <w:r>
        <w:rPr>
          <w:rFonts w:hint="eastAsia"/>
          <w:vertAlign w:val="subscript"/>
        </w:rPr>
        <w:t>C</w:t>
      </w:r>
      <w:r>
        <w:rPr>
          <w:rFonts w:hint="eastAsia"/>
        </w:rPr>
        <w:t xml:space="preserve"> （k）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</w:rPr>
        <w:t>3000~6700K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/>
        </w:rPr>
        <w:t>显色指数Ra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</w:rPr>
        <w:t>95</w:t>
      </w:r>
      <w:r>
        <w:rPr>
          <w:rFonts w:hint="eastAsia" w:ascii="宋体" w:hAnsi="宋体" w:cs="宋体"/>
          <w:sz w:val="24"/>
        </w:rPr>
        <w:t>±4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vertAlign w:val="superscript"/>
        </w:rPr>
      </w:pPr>
      <w:r>
        <w:rPr>
          <w:rFonts w:hint="eastAsia"/>
          <w:lang w:eastAsia="zh-CN"/>
        </w:rPr>
        <w:t>八．</w:t>
      </w:r>
      <w:r>
        <w:rPr>
          <w:rFonts w:hint="eastAsia"/>
        </w:rPr>
        <w:t>最大辐照度Ee,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</w:rPr>
        <w:t xml:space="preserve"> ≤100W/m</w:t>
      </w:r>
      <w:r>
        <w:rPr>
          <w:rFonts w:hint="eastAsia"/>
          <w:vertAlign w:val="superscript"/>
        </w:rPr>
        <w:t>2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vertAlign w:val="superscript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Theme="minorAscii" w:hAnsiTheme="minorAscii" w:eastAsiaTheme="minorEastAsia"/>
          <w:sz w:val="24"/>
          <w:vertAlign w:val="superscript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九．</w:t>
      </w:r>
      <w:r>
        <w:rPr>
          <w:rFonts w:hint="eastAsia" w:ascii="宋体" w:hAnsi="宋体" w:cs="宋体"/>
          <w:sz w:val="24"/>
        </w:rPr>
        <w:t>术者头部温升</w:t>
      </w:r>
      <w:r>
        <w:rPr>
          <w:rFonts w:hint="eastAsia" w:ascii="宋体" w:hAnsi="宋体" w:cs="宋体"/>
          <w:sz w:val="24"/>
          <w:lang w:val="en-US" w:eastAsia="zh-CN"/>
        </w:rPr>
        <w:t xml:space="preserve">       </w:t>
      </w:r>
      <w:r>
        <w:rPr>
          <w:rFonts w:hint="eastAsia" w:ascii="宋体" w:hAnsi="宋体" w:cs="宋体" w:eastAsiaTheme="minorEastAsia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</w:t>
      </w:r>
      <w:r>
        <w:rPr>
          <w:rFonts w:hint="eastAsia" w:ascii="宋体" w:hAnsi="宋体" w:cs="宋体" w:eastAsiaTheme="minorEastAsia"/>
          <w:sz w:val="24"/>
          <w:lang w:val="en-US" w:eastAsia="zh-CN"/>
        </w:rPr>
        <w:t xml:space="preserve"> </w:t>
      </w:r>
      <w:r>
        <w:rPr>
          <w:rFonts w:hint="eastAsia" w:ascii="宋体" w:hAnsi="宋体" w:cs="宋体" w:eastAsiaTheme="minorEastAsia"/>
          <w:sz w:val="24"/>
        </w:rPr>
        <w:t>≤1℃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vertAlign w:val="superscript"/>
          <w:lang w:val="en-US" w:eastAsia="zh-CN"/>
        </w:rPr>
      </w:pP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操作半径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         </w:t>
      </w:r>
      <w:r>
        <w:rPr>
          <w:rFonts w:hint="eastAsia" w:ascii="宋体" w:hAnsi="宋体" w:cs="宋体"/>
          <w:sz w:val="24"/>
        </w:rPr>
        <w:t>≥2200MM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</w:rPr>
      </w:pPr>
    </w:p>
    <w:p>
      <w:pPr>
        <w:widowControl w:val="0"/>
        <w:numPr>
          <w:ilvl w:val="0"/>
          <w:numId w:val="3"/>
        </w:numPr>
        <w:ind w:leftChars="0"/>
        <w:jc w:val="both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工作半径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sz w:val="24"/>
        </w:rPr>
        <w:t>600-1800MM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</w:rPr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电源电压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sz w:val="24"/>
        </w:rPr>
        <w:t>220V±22V 50HZ±1HZ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/>
          <w:sz w:val="24"/>
        </w:rPr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输入功率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sz w:val="24"/>
        </w:rPr>
        <w:t>320VA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灯泡平均寿命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   </w:t>
      </w:r>
      <w:r>
        <w:rPr>
          <w:rFonts w:hint="eastAsia" w:ascii="宋体" w:hAnsi="宋体" w:cs="宋体"/>
          <w:sz w:val="24"/>
        </w:rPr>
        <w:t>≥60000小时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LED灯源数量                     </w:t>
      </w:r>
      <w:r>
        <w:rPr>
          <w:rFonts w:hint="eastAsia" w:ascii="宋体" w:hAnsi="宋体" w:cs="宋体"/>
          <w:sz w:val="24"/>
        </w:rPr>
        <w:t>≥</w:t>
      </w:r>
      <w:r>
        <w:rPr>
          <w:rFonts w:hint="eastAsia" w:ascii="宋体" w:hAnsi="宋体" w:cs="宋体"/>
          <w:sz w:val="24"/>
          <w:lang w:val="en-US" w:eastAsia="zh-CN"/>
        </w:rPr>
        <w:t>108颗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十六．</w:t>
      </w:r>
      <w:r>
        <w:rPr>
          <w:rFonts w:hint="eastAsia" w:ascii="宋体" w:hAnsi="宋体" w:cs="宋体"/>
          <w:sz w:val="24"/>
        </w:rPr>
        <w:t>最佳安装高度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    </w:t>
      </w:r>
      <w:r>
        <w:rPr>
          <w:rFonts w:hint="eastAsia" w:ascii="宋体" w:hAnsi="宋体" w:cs="宋体"/>
          <w:sz w:val="24"/>
        </w:rPr>
        <w:t>2800mm-3000mm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FD8B2F"/>
    <w:multiLevelType w:val="singleLevel"/>
    <w:tmpl w:val="A0FD8B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12DA56"/>
    <w:multiLevelType w:val="singleLevel"/>
    <w:tmpl w:val="6E12DA56"/>
    <w:lvl w:ilvl="0" w:tentative="0">
      <w:start w:val="10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77024F05"/>
    <w:multiLevelType w:val="singleLevel"/>
    <w:tmpl w:val="77024F05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YzhkNTU0Nzg3OTE1OGFjNDhhZmNmODgwODEyY2UifQ=="/>
  </w:docVars>
  <w:rsids>
    <w:rsidRoot w:val="00000000"/>
    <w:rsid w:val="13DE06DF"/>
    <w:rsid w:val="396872AB"/>
    <w:rsid w:val="7A1B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296</Characters>
  <Lines>0</Lines>
  <Paragraphs>0</Paragraphs>
  <TotalTime>2</TotalTime>
  <ScaleCrop>false</ScaleCrop>
  <LinksUpToDate>false</LinksUpToDate>
  <CharactersWithSpaces>823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2024-07-02T09:05:00Z</dcterms:created>
  <dc:creator>Administrator</dc:creator>
  <cp:lastModifiedBy>溢洋</cp:lastModifiedBy>
  <dcterms:modified xsi:type="dcterms:W3CDTF">2024-07-03T04:06:39Z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8DC17018F4884BCAB15A882025079EBC_12</vt:lpwstr>
  </property>
</Properties>
</file>