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综合手术台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/>
        </w:rPr>
        <w:t>技术要求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24"/>
          <w:szCs w:val="32"/>
        </w:rPr>
      </w:pPr>
    </w:p>
    <w:p>
      <w:pPr>
        <w:pStyle w:val="4"/>
        <w:widowControl/>
        <w:numPr>
          <w:numId w:val="0"/>
        </w:numPr>
        <w:spacing w:line="360" w:lineRule="auto"/>
        <w:ind w:left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产品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采用油泵升降，手术时所需体位调整均在台面两侧操作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台面及护罩材质选择优质不锈钢。</w:t>
      </w:r>
    </w:p>
    <w:p>
      <w:pPr>
        <w:pStyle w:val="4"/>
        <w:numPr>
          <w:numId w:val="0"/>
        </w:numPr>
        <w:spacing w:line="360" w:lineRule="auto"/>
        <w:ind w:left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主要技术参数：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高：2000mm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480mm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790mm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升降行程：≥250mm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前倾：≥30°后倾：≥20°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左右倾：≥18°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背板上折：≥80°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背板下折：≥18° 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头板上折：≥45°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头板下折：≥90°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腰板升高：≥115mm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腿板下折：≥90°</w:t>
      </w:r>
    </w:p>
    <w:p>
      <w:pPr>
        <w:pStyle w:val="4"/>
        <w:numPr>
          <w:numId w:val="0"/>
        </w:numPr>
        <w:spacing w:line="360" w:lineRule="auto"/>
        <w:ind w:left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配置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需求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清单：     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床垫               1套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麻醉屏架           1只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支肩               2只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支身               2只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搁臂板             2只           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搁腿架             2只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000000"/>
    <w:rsid w:val="44033DFF"/>
    <w:rsid w:val="53202674"/>
    <w:rsid w:val="67C3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2024-07-02T08:21:01Z</dcterms:created>
  <dc:creator>Administrator</dc:creator>
  <cp:lastModifiedBy>溢洋</cp:lastModifiedBy>
  <dcterms:modified xsi:type="dcterms:W3CDTF">2024-07-02T08:27:06Z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C01D01BD25CB4B3CBFDE60291BDCC794_12</vt:lpwstr>
  </property>
</Properties>
</file>