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9D2EE">
      <w:pPr>
        <w:spacing w:before="120" w:beforeLines="50"/>
        <w:rPr>
          <w:rFonts w:hint="eastAsia"/>
          <w:b/>
          <w:sz w:val="32"/>
          <w:lang w:val="en-US" w:eastAsia="zh-CN"/>
        </w:rPr>
      </w:pPr>
      <w:r>
        <w:rPr>
          <w:rFonts w:hint="eastAsia"/>
          <w:b/>
          <w:sz w:val="32"/>
          <w:lang w:val="en-US" w:eastAsia="zh-CN"/>
        </w:rPr>
        <w:t xml:space="preserve">                </w:t>
      </w:r>
      <w:r>
        <w:rPr>
          <w:b/>
          <w:sz w:val="32"/>
        </w:rPr>
        <w:t>超声牙周治疗仪主要技术</w:t>
      </w:r>
      <w:r>
        <w:rPr>
          <w:rFonts w:hint="eastAsia"/>
          <w:b/>
          <w:sz w:val="32"/>
          <w:lang w:eastAsia="zh-CN"/>
        </w:rPr>
        <w:t>要求</w:t>
      </w:r>
      <w:r>
        <w:rPr>
          <w:rFonts w:hint="eastAsia"/>
          <w:b/>
          <w:sz w:val="32"/>
          <w:lang w:val="en-US" w:eastAsia="zh-CN"/>
        </w:rPr>
        <w:t xml:space="preserve">      </w:t>
      </w:r>
    </w:p>
    <w:p w14:paraId="62161268">
      <w:pPr>
        <w:spacing w:before="120" w:beforeLines="50"/>
        <w:rPr>
          <w:rFonts w:hint="default"/>
          <w:b/>
          <w:sz w:val="32"/>
          <w:lang w:val="en-US" w:eastAsia="zh-CN"/>
        </w:rPr>
      </w:pPr>
    </w:p>
    <w:p w14:paraId="70460412">
      <w:pPr>
        <w:spacing w:before="120" w:beforeLines="50"/>
        <w:rPr>
          <w:b/>
          <w:sz w:val="32"/>
        </w:rPr>
      </w:pPr>
    </w:p>
    <w:p w14:paraId="3CCA50E6">
      <w:pPr>
        <w:ind w:firstLine="560" w:firstLineChars="200"/>
        <w:rPr>
          <w:sz w:val="28"/>
        </w:rPr>
      </w:pPr>
      <w:r>
        <w:rPr>
          <w:sz w:val="28"/>
        </w:rPr>
        <w:t>1、电源输入： 220-240V～50Hz/60Hz</w:t>
      </w:r>
    </w:p>
    <w:p w14:paraId="0BB224B1">
      <w:pPr>
        <w:ind w:firstLine="560" w:firstLineChars="200"/>
        <w:rPr>
          <w:sz w:val="28"/>
        </w:rPr>
      </w:pPr>
      <w:r>
        <w:rPr>
          <w:sz w:val="28"/>
        </w:rPr>
        <w:t>2、输出的尖端主振动偏移: 1μm～60μm</w:t>
      </w:r>
    </w:p>
    <w:p w14:paraId="43013C67">
      <w:pPr>
        <w:ind w:firstLine="560" w:firstLineChars="200"/>
        <w:rPr>
          <w:sz w:val="28"/>
        </w:rPr>
      </w:pPr>
      <w:r>
        <w:rPr>
          <w:sz w:val="28"/>
        </w:rPr>
        <w:t>3、输出的尖端振动频率：28kHz～42kHz</w:t>
      </w:r>
    </w:p>
    <w:p w14:paraId="6890127D">
      <w:pPr>
        <w:ind w:firstLine="560" w:firstLineChars="200"/>
        <w:rPr>
          <w:sz w:val="28"/>
        </w:rPr>
      </w:pPr>
      <w:r>
        <w:rPr>
          <w:sz w:val="28"/>
        </w:rPr>
        <w:t>4、输出的半偏移力: 0.1N～2N</w:t>
      </w:r>
    </w:p>
    <w:p w14:paraId="49FF84AD">
      <w:pPr>
        <w:ind w:firstLine="560" w:firstLineChars="200"/>
        <w:rPr>
          <w:sz w:val="28"/>
        </w:rPr>
      </w:pPr>
      <w:r>
        <w:rPr>
          <w:sz w:val="28"/>
        </w:rPr>
        <w:t>5、输出功率：3W～20W</w:t>
      </w:r>
    </w:p>
    <w:p w14:paraId="46D61459">
      <w:pPr>
        <w:ind w:firstLine="560" w:firstLineChars="200"/>
        <w:rPr>
          <w:sz w:val="28"/>
        </w:rPr>
      </w:pPr>
      <w:r>
        <w:rPr>
          <w:sz w:val="28"/>
        </w:rPr>
        <w:t>6、进水压力：0.1bar～5bar（0.01MPa～0.5MPa）</w:t>
      </w:r>
    </w:p>
    <w:p w14:paraId="60020ECC">
      <w:pPr>
        <w:ind w:firstLine="560" w:firstLineChars="200"/>
        <w:rPr>
          <w:sz w:val="28"/>
        </w:rPr>
      </w:pPr>
      <w:r>
        <w:rPr>
          <w:sz w:val="28"/>
        </w:rPr>
        <w:t>7、主机重量：</w:t>
      </w:r>
      <w:r>
        <w:rPr>
          <w:rFonts w:hint="eastAsia"/>
          <w:sz w:val="28"/>
          <w:lang w:eastAsia="zh-CN"/>
        </w:rPr>
        <w:t>≤</w:t>
      </w:r>
      <w:r>
        <w:rPr>
          <w:sz w:val="28"/>
        </w:rPr>
        <w:t>2.0kg</w:t>
      </w:r>
    </w:p>
    <w:p w14:paraId="425AA46A">
      <w:pPr>
        <w:ind w:left="1119" w:leftChars="254" w:hanging="560" w:hangingChars="200"/>
        <w:rPr>
          <w:sz w:val="28"/>
        </w:rPr>
      </w:pPr>
      <w:r>
        <w:rPr>
          <w:sz w:val="28"/>
        </w:rPr>
        <w:t>8</w:t>
      </w:r>
      <w:r>
        <w:rPr>
          <w:spacing w:val="-1"/>
          <w:sz w:val="28"/>
        </w:rPr>
        <w:t xml:space="preserve">、工作过程采用微处理器全自动控制, 可进行频率自动跟踪， </w:t>
      </w:r>
      <w:r>
        <w:rPr>
          <w:sz w:val="28"/>
        </w:rPr>
        <w:t>搜索最佳工作状态。</w:t>
      </w:r>
    </w:p>
    <w:p w14:paraId="09B4CC86">
      <w:pPr>
        <w:ind w:firstLine="560" w:firstLineChars="200"/>
        <w:rPr>
          <w:sz w:val="28"/>
        </w:rPr>
      </w:pPr>
      <w:r>
        <w:rPr>
          <w:sz w:val="28"/>
        </w:rPr>
        <w:t>9、集齐牙周治疗与根管荡洗功能，无痛牙周还能荡洗。</w:t>
      </w:r>
    </w:p>
    <w:p w14:paraId="199BB31D">
      <w:pPr>
        <w:ind w:firstLine="560" w:firstLineChars="200"/>
        <w:rPr>
          <w:sz w:val="28"/>
        </w:rPr>
      </w:pPr>
      <w:r>
        <w:rPr>
          <w:sz w:val="28"/>
        </w:rPr>
        <w:t>10、智能触摸系统，清晰的控制面板，超灵敏触控。</w:t>
      </w:r>
    </w:p>
    <w:p w14:paraId="31D256C7">
      <w:pPr>
        <w:ind w:left="1119" w:leftChars="254" w:hanging="560" w:hangingChars="200"/>
        <w:rPr>
          <w:sz w:val="28"/>
        </w:rPr>
      </w:pPr>
      <w:r>
        <w:rPr>
          <w:sz w:val="28"/>
        </w:rPr>
        <w:t>11</w:t>
      </w:r>
      <w:r>
        <w:rPr>
          <w:spacing w:val="-17"/>
          <w:sz w:val="28"/>
        </w:rPr>
        <w:t xml:space="preserve">、手柄带 </w:t>
      </w:r>
      <w:r>
        <w:rPr>
          <w:sz w:val="28"/>
        </w:rPr>
        <w:t>LED</w:t>
      </w:r>
      <w:r>
        <w:rPr>
          <w:spacing w:val="-14"/>
          <w:sz w:val="28"/>
        </w:rPr>
        <w:t xml:space="preserve"> 灯，超清晰视野；采用全新压电陶瓷技术，可</w:t>
      </w:r>
      <w:r>
        <w:rPr>
          <w:sz w:val="28"/>
        </w:rPr>
        <w:t>进行高温高压</w:t>
      </w:r>
      <w:bookmarkStart w:id="0" w:name="_GoBack"/>
      <w:bookmarkEnd w:id="0"/>
      <w:r>
        <w:rPr>
          <w:sz w:val="28"/>
        </w:rPr>
        <w:t>消毒，彻底杜绝交叉感染。</w:t>
      </w:r>
    </w:p>
    <w:p w14:paraId="25D24254">
      <w:pPr>
        <w:ind w:left="1119" w:leftChars="254" w:hanging="560" w:hangingChars="200"/>
        <w:rPr>
          <w:sz w:val="28"/>
        </w:rPr>
      </w:pPr>
      <w:r>
        <w:rPr>
          <w:sz w:val="28"/>
        </w:rPr>
        <w:t>12</w:t>
      </w:r>
      <w:r>
        <w:rPr>
          <w:spacing w:val="-22"/>
          <w:sz w:val="28"/>
        </w:rPr>
        <w:t xml:space="preserve">、钛合金工作尖，硬度低，更有弹性，不伤牙骨质，牙釉质； </w:t>
      </w:r>
      <w:r>
        <w:rPr>
          <w:sz w:val="28"/>
        </w:rPr>
        <w:t>工作尖圆形轨迹振动，具有抛光功能。</w:t>
      </w:r>
    </w:p>
    <w:p w14:paraId="7856B307">
      <w:pPr>
        <w:tabs>
          <w:tab w:val="left" w:pos="4400"/>
        </w:tabs>
        <w:ind w:firstLine="640" w:firstLineChars="200"/>
        <w:rPr>
          <w:sz w:val="28"/>
        </w:rPr>
      </w:pPr>
      <w:r>
        <w:rPr>
          <w:rFonts w:hint="eastAsia" w:eastAsiaTheme="minorEastAsia"/>
          <w:b w:val="0"/>
          <w:bCs/>
          <w:sz w:val="32"/>
          <w:lang w:val="en-US" w:eastAsia="zh-CN"/>
        </w:rPr>
        <w:t>13</w:t>
      </w:r>
      <w:r>
        <w:rPr>
          <w:rFonts w:hint="eastAsia" w:eastAsiaTheme="minorEastAsia"/>
          <w:b/>
          <w:sz w:val="32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主要配置</w:t>
      </w:r>
      <w:r>
        <w:rPr>
          <w:rFonts w:hint="eastAsia" w:asciiTheme="minorEastAsia" w:hAnsiTheme="minorEastAsia" w:eastAsiaTheme="minorEastAsia" w:cstheme="minorEastAsia"/>
          <w:b w:val="0"/>
          <w:bCs/>
          <w:spacing w:val="20"/>
          <w:sz w:val="28"/>
          <w:szCs w:val="28"/>
          <w:lang w:eastAsia="zh-CN"/>
        </w:rPr>
        <w:t>要求</w:t>
      </w:r>
      <w:r>
        <w:rPr>
          <w:b/>
          <w:sz w:val="32"/>
        </w:rPr>
        <w:t>：</w:t>
      </w:r>
      <w:r>
        <w:rPr>
          <w:sz w:val="28"/>
        </w:rPr>
        <w:t>接插式手柄</w:t>
      </w:r>
      <w:r>
        <w:rPr>
          <w:rFonts w:hint="eastAsia"/>
          <w:sz w:val="28"/>
          <w:lang w:eastAsia="zh-CN"/>
        </w:rPr>
        <w:t>、</w:t>
      </w:r>
      <w:r>
        <w:rPr>
          <w:sz w:val="28"/>
        </w:rPr>
        <w:tab/>
      </w:r>
      <w:r>
        <w:rPr>
          <w:sz w:val="28"/>
        </w:rPr>
        <w:t>工作尖</w:t>
      </w:r>
      <w:r>
        <w:rPr>
          <w:rFonts w:hint="eastAsia"/>
          <w:sz w:val="28"/>
          <w:lang w:eastAsia="zh-CN"/>
        </w:rPr>
        <w:t>、</w:t>
      </w:r>
      <w:r>
        <w:rPr>
          <w:sz w:val="28"/>
        </w:rPr>
        <w:t>不锈钢消毒盒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19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YzhkNTU0Nzg3OTE1OGFjNDhhZmNmODgwODEyY2UifQ=="/>
  </w:docVars>
  <w:rsids>
    <w:rsidRoot w:val="00163824"/>
    <w:rsid w:val="00163824"/>
    <w:rsid w:val="005563EA"/>
    <w:rsid w:val="008331EA"/>
    <w:rsid w:val="00B33456"/>
    <w:rsid w:val="00C236DF"/>
    <w:rsid w:val="00F81793"/>
    <w:rsid w:val="00FA1224"/>
    <w:rsid w:val="4E1608D5"/>
    <w:rsid w:val="5DEA54A8"/>
    <w:rsid w:val="7AE2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17"/>
      <w:outlineLvl w:val="0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40"/>
      <w:ind w:left="117"/>
    </w:pPr>
    <w:rPr>
      <w:sz w:val="30"/>
      <w:szCs w:val="30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8"/>
    <w:link w:val="5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394</Words>
  <Characters>477</Characters>
  <Lines>3</Lines>
  <Paragraphs>1</Paragraphs>
  <TotalTime>4</TotalTime>
  <ScaleCrop>false</ScaleCrop>
  <LinksUpToDate>false</LinksUpToDate>
  <CharactersWithSpaces>518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2020-06-02T09:26:00Z</dcterms:created>
  <dc:creator>Administrator</dc:creator>
  <cp:lastModifiedBy>溢洋</cp:lastModifiedBy>
  <dcterms:modified xsi:type="dcterms:W3CDTF">2024-09-06T07:06:49Z</dcterms:modified>
  <dc:title>&lt;4D6963726F736F667420576F7264202D2050542035B3ACC9F9D1C0D6DCD6CEC1C6D2C7D6F7D2AABCBCCAF5B2CECAFD3230313831313330&gt;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2020-06-02T00:00:00Z</vt:filetime>
  </property>
  <property fmtid="{D5CDD505-2E9C-101B-9397-08002B2CF9AE}" pid="5" name="KSOProductBuildVer">
    <vt:lpwstr>2052-12.1.0.17827</vt:lpwstr>
  </property>
  <property fmtid="{D5CDD505-2E9C-101B-9397-08002B2CF9AE}" pid="6" name="ICV">
    <vt:lpwstr>1103309B1AA04A04A47C15892890ADE0_12</vt:lpwstr>
  </property>
</Properties>
</file>